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1A9E31" w14:textId="77777777" w:rsidR="000065CC" w:rsidRDefault="000065CC" w:rsidP="00FA777D">
      <w:pPr>
        <w:rPr>
          <w:rFonts w:ascii="Aptos" w:hAnsi="Aptos"/>
          <w:color w:val="000000" w:themeColor="text1"/>
          <w:sz w:val="28"/>
          <w:szCs w:val="28"/>
          <w:lang w:val="en-US"/>
        </w:rPr>
      </w:pPr>
      <w:bookmarkStart w:id="0" w:name="_Hlk211877826"/>
      <w:bookmarkEnd w:id="0"/>
    </w:p>
    <w:p w14:paraId="25C1403A" w14:textId="23412959" w:rsidR="00FA777D" w:rsidRPr="000F3CED" w:rsidRDefault="00C01C68" w:rsidP="00FA777D">
      <w:pPr>
        <w:rPr>
          <w:rFonts w:ascii="Aptos" w:hAnsi="Aptos"/>
          <w:color w:val="000000" w:themeColor="text1"/>
          <w:sz w:val="28"/>
          <w:szCs w:val="28"/>
          <w:lang w:val="en-US"/>
        </w:rPr>
      </w:pPr>
      <w:r w:rsidRPr="000F3CED">
        <w:rPr>
          <w:rFonts w:ascii="Aptos" w:hAnsi="Aptos"/>
          <w:color w:val="000000" w:themeColor="text1"/>
          <w:sz w:val="28"/>
          <w:szCs w:val="28"/>
          <w:lang w:val="en-US"/>
        </w:rPr>
        <w:t>Press release</w:t>
      </w:r>
    </w:p>
    <w:p w14:paraId="1A7B00E7" w14:textId="409A044B" w:rsidR="00B242C2" w:rsidRPr="00451B36" w:rsidRDefault="00FA777D" w:rsidP="00B242C2">
      <w:pPr>
        <w:rPr>
          <w:rFonts w:ascii="Aptos" w:hAnsi="Aptos"/>
          <w:sz w:val="28"/>
          <w:szCs w:val="28"/>
          <w:lang w:val="en-US"/>
        </w:rPr>
      </w:pPr>
      <w:r w:rsidRPr="000F3CED">
        <w:rPr>
          <w:rFonts w:ascii="Aptos" w:hAnsi="Aptos"/>
          <w:lang w:val="en-US"/>
        </w:rPr>
        <w:br/>
      </w:r>
      <w:proofErr w:type="spellStart"/>
      <w:r w:rsidRPr="000F3CED">
        <w:rPr>
          <w:rFonts w:ascii="Aptos" w:hAnsi="Aptos"/>
          <w:lang w:val="en-US"/>
        </w:rPr>
        <w:t>Härkingen</w:t>
      </w:r>
      <w:proofErr w:type="spellEnd"/>
      <w:r w:rsidRPr="000F3CED">
        <w:rPr>
          <w:rFonts w:ascii="Aptos" w:hAnsi="Aptos"/>
          <w:lang w:val="en-US"/>
        </w:rPr>
        <w:t>/</w:t>
      </w:r>
      <w:proofErr w:type="spellStart"/>
      <w:r w:rsidRPr="000F3CED">
        <w:rPr>
          <w:rFonts w:ascii="Aptos" w:hAnsi="Aptos"/>
          <w:lang w:val="en-US"/>
        </w:rPr>
        <w:t>Gunzgen</w:t>
      </w:r>
      <w:proofErr w:type="spellEnd"/>
      <w:r w:rsidRPr="000F3CED">
        <w:rPr>
          <w:rFonts w:ascii="Aptos" w:hAnsi="Aptos"/>
          <w:lang w:val="en-US"/>
        </w:rPr>
        <w:t xml:space="preserve">, </w:t>
      </w:r>
      <w:r w:rsidR="00C01C68" w:rsidRPr="000F3CED">
        <w:rPr>
          <w:rFonts w:ascii="Aptos" w:hAnsi="Aptos"/>
          <w:lang w:val="en-US"/>
        </w:rPr>
        <w:t>20 April</w:t>
      </w:r>
      <w:r w:rsidRPr="000F3CED">
        <w:rPr>
          <w:rFonts w:ascii="Aptos" w:hAnsi="Aptos"/>
          <w:lang w:val="en-US"/>
        </w:rPr>
        <w:t xml:space="preserve"> 202</w:t>
      </w:r>
      <w:r w:rsidR="00C01C68" w:rsidRPr="000F3CED">
        <w:rPr>
          <w:rFonts w:ascii="Aptos" w:hAnsi="Aptos"/>
          <w:lang w:val="en-US"/>
        </w:rPr>
        <w:t>6</w:t>
      </w:r>
      <w:r w:rsidRPr="000F3CED">
        <w:rPr>
          <w:rFonts w:ascii="Aptos" w:hAnsi="Aptos"/>
          <w:lang w:val="en-US"/>
        </w:rPr>
        <w:br/>
      </w:r>
      <w:bookmarkStart w:id="1" w:name="_Hlk190074664"/>
      <w:bookmarkStart w:id="2" w:name="_Hlk227045362"/>
      <w:r w:rsidR="00A53257" w:rsidRPr="005B1540">
        <w:rPr>
          <w:rFonts w:ascii="Aptos" w:hAnsi="Aptos"/>
          <w:b/>
          <w:bCs/>
          <w:sz w:val="28"/>
          <w:szCs w:val="28"/>
          <w:lang w:val="en-US"/>
        </w:rPr>
        <w:br/>
      </w:r>
      <w:bookmarkEnd w:id="1"/>
      <w:bookmarkEnd w:id="2"/>
      <w:r w:rsidR="00B242C2" w:rsidRPr="00451B36">
        <w:rPr>
          <w:rFonts w:ascii="Aptos" w:hAnsi="Aptos"/>
          <w:b/>
          <w:bCs/>
          <w:sz w:val="28"/>
          <w:szCs w:val="28"/>
          <w:lang w:val="en-US"/>
        </w:rPr>
        <w:t xml:space="preserve">RONAL Bathrooms Salone del Mobile 2026: </w:t>
      </w:r>
    </w:p>
    <w:p w14:paraId="1C4131B8" w14:textId="5C3C4CB0" w:rsidR="00B242C2" w:rsidRDefault="00451B36" w:rsidP="00B242C2">
      <w:pPr>
        <w:jc w:val="both"/>
        <w:rPr>
          <w:rFonts w:ascii="Aptos" w:hAnsi="Aptos"/>
          <w:b/>
          <w:bCs/>
          <w:sz w:val="28"/>
          <w:szCs w:val="28"/>
        </w:rPr>
      </w:pPr>
      <w:r w:rsidRPr="00451B36">
        <w:rPr>
          <w:rFonts w:ascii="Aptos" w:hAnsi="Aptos"/>
          <w:b/>
          <w:bCs/>
          <w:sz w:val="28"/>
          <w:szCs w:val="28"/>
        </w:rPr>
        <w:t>Wenn durchdacht gestaltete Räume zu Harmonie werden</w:t>
      </w:r>
    </w:p>
    <w:p w14:paraId="714B2311" w14:textId="77777777" w:rsidR="00451B36" w:rsidRPr="00451B36" w:rsidRDefault="00451B36" w:rsidP="00B242C2">
      <w:pPr>
        <w:jc w:val="both"/>
        <w:rPr>
          <w:sz w:val="22"/>
          <w:szCs w:val="22"/>
          <w:lang w:val="de-DE"/>
        </w:rPr>
      </w:pPr>
    </w:p>
    <w:p w14:paraId="400CEE3D" w14:textId="77777777" w:rsidR="00451B36" w:rsidRPr="00451B36" w:rsidRDefault="00451B36" w:rsidP="00451B36">
      <w:pPr>
        <w:jc w:val="both"/>
        <w:rPr>
          <w:sz w:val="22"/>
          <w:szCs w:val="22"/>
          <w:lang w:val="de-DE"/>
        </w:rPr>
      </w:pPr>
      <w:r w:rsidRPr="00451B36">
        <w:rPr>
          <w:sz w:val="22"/>
          <w:szCs w:val="22"/>
          <w:lang w:val="de-DE"/>
        </w:rPr>
        <w:t xml:space="preserve">RONAL </w:t>
      </w:r>
      <w:proofErr w:type="spellStart"/>
      <w:r w:rsidRPr="00451B36">
        <w:rPr>
          <w:sz w:val="22"/>
          <w:szCs w:val="22"/>
          <w:lang w:val="de-DE"/>
        </w:rPr>
        <w:t>Bathrooms</w:t>
      </w:r>
      <w:proofErr w:type="spellEnd"/>
      <w:r w:rsidRPr="00451B36">
        <w:rPr>
          <w:sz w:val="22"/>
          <w:szCs w:val="22"/>
          <w:lang w:val="de-DE"/>
        </w:rPr>
        <w:t xml:space="preserve"> und seine Markenfamilie – RONAL, KUDOS, GLASS1989 und KAROL – präsentieren moderne Bad- und Wellnesskonzepte, die neue ästhetische und funktionale Wege gehen.</w:t>
      </w:r>
    </w:p>
    <w:p w14:paraId="53A8A3A2" w14:textId="77777777" w:rsidR="00451B36" w:rsidRPr="00451B36" w:rsidRDefault="00451B36" w:rsidP="00451B36">
      <w:pPr>
        <w:jc w:val="both"/>
        <w:rPr>
          <w:sz w:val="22"/>
          <w:szCs w:val="22"/>
          <w:lang w:val="de-DE"/>
        </w:rPr>
      </w:pPr>
    </w:p>
    <w:p w14:paraId="4B1C72F3" w14:textId="31FF53BE" w:rsidR="00451B36" w:rsidRPr="00451B36" w:rsidRDefault="00451B36" w:rsidP="00451B36">
      <w:pPr>
        <w:jc w:val="both"/>
        <w:rPr>
          <w:sz w:val="22"/>
          <w:szCs w:val="22"/>
          <w:lang w:val="de-DE"/>
        </w:rPr>
      </w:pPr>
      <w:r w:rsidRPr="00451B36">
        <w:rPr>
          <w:sz w:val="22"/>
          <w:szCs w:val="22"/>
          <w:lang w:val="de-DE"/>
        </w:rPr>
        <w:t xml:space="preserve">Farben, Metallprofile und edle Materialien sind in diesem großzügigen </w:t>
      </w:r>
      <w:r w:rsidRPr="00451B36">
        <w:rPr>
          <w:sz w:val="22"/>
          <w:szCs w:val="22"/>
          <w:lang w:val="de-DE"/>
        </w:rPr>
        <w:t>Badezimmer</w:t>
      </w:r>
      <w:r w:rsidRPr="00451B36">
        <w:rPr>
          <w:sz w:val="22"/>
          <w:szCs w:val="22"/>
          <w:lang w:val="de-DE"/>
        </w:rPr>
        <w:t xml:space="preserve"> harmonisch aufeinander abgestimmt und dienen als verbindende Elemente zwischen der eleganten ANNEA Duschkabine mit AIR Duschwanne von RONAL, der neuen wandmontierten GUADELOUPE Badewanne von GLASS1989 sowie den hochwertigen RIGO Badmöbeln von KAROL.</w:t>
      </w:r>
    </w:p>
    <w:p w14:paraId="2B08F3A9" w14:textId="77777777" w:rsidR="00451B36" w:rsidRPr="00451B36" w:rsidRDefault="00451B36" w:rsidP="00451B36">
      <w:pPr>
        <w:jc w:val="both"/>
        <w:rPr>
          <w:sz w:val="22"/>
          <w:szCs w:val="22"/>
          <w:lang w:val="de-DE"/>
        </w:rPr>
      </w:pPr>
    </w:p>
    <w:p w14:paraId="1D72B77C" w14:textId="77777777" w:rsidR="00451B36" w:rsidRPr="00451B36" w:rsidRDefault="00451B36" w:rsidP="00451B36">
      <w:pPr>
        <w:jc w:val="both"/>
        <w:rPr>
          <w:sz w:val="22"/>
          <w:szCs w:val="22"/>
          <w:lang w:val="de-DE"/>
        </w:rPr>
      </w:pPr>
      <w:r w:rsidRPr="00451B36">
        <w:rPr>
          <w:sz w:val="22"/>
          <w:szCs w:val="22"/>
          <w:lang w:val="de-DE"/>
        </w:rPr>
        <w:t>Das Ergebnis ist ein ganzheitliches Raumkonzept: Harmonie in perfekter Balance.</w:t>
      </w:r>
    </w:p>
    <w:p w14:paraId="7C7083EC" w14:textId="77777777" w:rsidR="00451B36" w:rsidRPr="00451B36" w:rsidRDefault="00451B36" w:rsidP="00451B36">
      <w:pPr>
        <w:jc w:val="both"/>
        <w:rPr>
          <w:sz w:val="22"/>
          <w:szCs w:val="22"/>
          <w:lang w:val="de-DE"/>
        </w:rPr>
      </w:pPr>
    </w:p>
    <w:p w14:paraId="54F5D667" w14:textId="77777777" w:rsidR="00451B36" w:rsidRPr="00451B36" w:rsidRDefault="00451B36" w:rsidP="00451B36">
      <w:pPr>
        <w:jc w:val="both"/>
        <w:rPr>
          <w:sz w:val="22"/>
          <w:szCs w:val="22"/>
          <w:lang w:val="de-DE"/>
        </w:rPr>
      </w:pPr>
      <w:r w:rsidRPr="00451B36">
        <w:rPr>
          <w:sz w:val="22"/>
          <w:szCs w:val="22"/>
          <w:lang w:val="de-DE"/>
        </w:rPr>
        <w:t>Die Farbpalette dieses Ton-in-Ton-Badkonzepts ist warm und einladend und wird durch natürliche Töne und Materialien geprägt. Die edlen Kupfer-Metallprofile der eleganten ANNEA Dusche fangen das natürliche Licht subtil ein und reflektieren es, wodurch der Duschbereich eine zentrale Präsenz im Raum erhält.</w:t>
      </w:r>
    </w:p>
    <w:p w14:paraId="6A2E4159" w14:textId="77777777" w:rsidR="00EE38CE" w:rsidRPr="00451B36" w:rsidRDefault="00EE38CE" w:rsidP="00910970">
      <w:pPr>
        <w:rPr>
          <w:b/>
          <w:bCs/>
          <w:color w:val="E2001A" w:themeColor="accent3"/>
          <w:sz w:val="22"/>
          <w:szCs w:val="22"/>
          <w:lang w:val="de-DE"/>
        </w:rPr>
      </w:pPr>
    </w:p>
    <w:p w14:paraId="74653B2C" w14:textId="77777777" w:rsidR="00B937AC" w:rsidRPr="00451B36" w:rsidRDefault="00B937AC" w:rsidP="00B16488">
      <w:pPr>
        <w:rPr>
          <w:sz w:val="22"/>
          <w:szCs w:val="22"/>
          <w:lang w:val="de-DE"/>
        </w:rPr>
      </w:pPr>
    </w:p>
    <w:p w14:paraId="7BD4E4C9" w14:textId="0628F1BA" w:rsidR="00451B36" w:rsidRPr="00451B36" w:rsidRDefault="00451B36" w:rsidP="00451B36">
      <w:pPr>
        <w:rPr>
          <w:b/>
          <w:bCs/>
          <w:sz w:val="22"/>
          <w:szCs w:val="22"/>
          <w:lang w:val="en-US"/>
        </w:rPr>
      </w:pPr>
      <w:r w:rsidRPr="00451B36">
        <w:rPr>
          <w:b/>
          <w:bCs/>
          <w:sz w:val="22"/>
          <w:szCs w:val="22"/>
          <w:lang w:val="en-US"/>
        </w:rPr>
        <w:t>The Art of Refined Bathing – Design</w:t>
      </w:r>
      <w:r w:rsidRPr="00451B36">
        <w:rPr>
          <w:b/>
          <w:bCs/>
          <w:sz w:val="22"/>
          <w:szCs w:val="22"/>
          <w:lang w:val="en-US"/>
        </w:rPr>
        <w:t xml:space="preserve"> </w:t>
      </w:r>
      <w:proofErr w:type="spellStart"/>
      <w:r>
        <w:rPr>
          <w:b/>
          <w:bCs/>
          <w:sz w:val="22"/>
          <w:szCs w:val="22"/>
          <w:lang w:val="en-US"/>
        </w:rPr>
        <w:t>B</w:t>
      </w:r>
      <w:r w:rsidRPr="00451B36">
        <w:rPr>
          <w:b/>
          <w:bCs/>
          <w:sz w:val="22"/>
          <w:szCs w:val="22"/>
          <w:lang w:val="en-US"/>
        </w:rPr>
        <w:t>adewanne</w:t>
      </w:r>
      <w:proofErr w:type="spellEnd"/>
      <w:r w:rsidRPr="00451B36">
        <w:rPr>
          <w:b/>
          <w:bCs/>
          <w:sz w:val="22"/>
          <w:szCs w:val="22"/>
          <w:lang w:val="en-US"/>
        </w:rPr>
        <w:t xml:space="preserve"> GUADELOUPE </w:t>
      </w:r>
      <w:proofErr w:type="spellStart"/>
      <w:r w:rsidRPr="00451B36">
        <w:rPr>
          <w:b/>
          <w:bCs/>
          <w:sz w:val="22"/>
          <w:szCs w:val="22"/>
          <w:lang w:val="en-US"/>
        </w:rPr>
        <w:t>mit</w:t>
      </w:r>
      <w:proofErr w:type="spellEnd"/>
      <w:r w:rsidRPr="00451B36">
        <w:rPr>
          <w:b/>
          <w:bCs/>
          <w:sz w:val="22"/>
          <w:szCs w:val="22"/>
          <w:lang w:val="en-US"/>
        </w:rPr>
        <w:t xml:space="preserve"> </w:t>
      </w:r>
      <w:proofErr w:type="spellStart"/>
      <w:r w:rsidRPr="00451B36">
        <w:rPr>
          <w:b/>
          <w:bCs/>
          <w:sz w:val="22"/>
          <w:szCs w:val="22"/>
          <w:lang w:val="en-US"/>
        </w:rPr>
        <w:t>Farbkonzept</w:t>
      </w:r>
      <w:proofErr w:type="spellEnd"/>
    </w:p>
    <w:p w14:paraId="6DAA5BDC" w14:textId="77777777" w:rsidR="00E510ED" w:rsidRDefault="00451B36" w:rsidP="00451B36">
      <w:pPr>
        <w:jc w:val="both"/>
        <w:rPr>
          <w:sz w:val="22"/>
          <w:szCs w:val="22"/>
          <w:lang w:val="de-DE"/>
        </w:rPr>
      </w:pPr>
      <w:r w:rsidRPr="00451B36">
        <w:rPr>
          <w:sz w:val="22"/>
          <w:szCs w:val="22"/>
          <w:lang w:val="de-DE"/>
        </w:rPr>
        <w:t xml:space="preserve">Für die anspruchsvolle Wandinstallation entwickelt, vereint die Designbadewanne GUADELOUPE aus der Kollektion 2026 von GLASS 1989 skulpturales Design mit intelligenter, platzsparender Funktionalität. GUADELOUPE wird aus </w:t>
      </w:r>
      <w:proofErr w:type="spellStart"/>
      <w:r w:rsidRPr="00451B36">
        <w:rPr>
          <w:sz w:val="22"/>
          <w:szCs w:val="22"/>
          <w:lang w:val="de-DE"/>
        </w:rPr>
        <w:t>HardLite</w:t>
      </w:r>
      <w:proofErr w:type="spellEnd"/>
      <w:r w:rsidRPr="00451B36">
        <w:rPr>
          <w:sz w:val="22"/>
          <w:szCs w:val="22"/>
          <w:lang w:val="de-DE"/>
        </w:rPr>
        <w:t xml:space="preserve"> gefertigt, einem </w:t>
      </w:r>
    </w:p>
    <w:p w14:paraId="3159DADF" w14:textId="3B92EF13" w:rsidR="00451B36" w:rsidRPr="00451B36" w:rsidRDefault="00451B36" w:rsidP="00E510ED">
      <w:pPr>
        <w:rPr>
          <w:sz w:val="22"/>
          <w:szCs w:val="22"/>
          <w:lang w:val="de-DE"/>
        </w:rPr>
      </w:pPr>
      <w:r w:rsidRPr="00451B36">
        <w:rPr>
          <w:sz w:val="22"/>
          <w:szCs w:val="22"/>
          <w:lang w:val="de-DE"/>
        </w:rPr>
        <w:t>leistungsstarken und besonders pflegeleichten Solid-Surface-Material.</w:t>
      </w:r>
      <w:r>
        <w:rPr>
          <w:sz w:val="22"/>
          <w:szCs w:val="22"/>
          <w:lang w:val="de-DE"/>
        </w:rPr>
        <w:br/>
      </w:r>
    </w:p>
    <w:p w14:paraId="5F2E6D8F" w14:textId="77777777" w:rsidR="00451B36" w:rsidRPr="00451B36" w:rsidRDefault="00451B36" w:rsidP="00451B36">
      <w:pPr>
        <w:jc w:val="both"/>
        <w:rPr>
          <w:sz w:val="22"/>
          <w:szCs w:val="22"/>
          <w:lang w:val="de-DE"/>
        </w:rPr>
      </w:pPr>
      <w:r w:rsidRPr="00451B36">
        <w:rPr>
          <w:sz w:val="22"/>
          <w:szCs w:val="22"/>
          <w:lang w:val="de-DE"/>
        </w:rPr>
        <w:t xml:space="preserve">Wie alle Badewannen von RONAL </w:t>
      </w:r>
      <w:proofErr w:type="spellStart"/>
      <w:r w:rsidRPr="00451B36">
        <w:rPr>
          <w:sz w:val="22"/>
          <w:szCs w:val="22"/>
          <w:lang w:val="de-DE"/>
        </w:rPr>
        <w:t>Bathrooms</w:t>
      </w:r>
      <w:proofErr w:type="spellEnd"/>
      <w:r w:rsidRPr="00451B36">
        <w:rPr>
          <w:sz w:val="22"/>
          <w:szCs w:val="22"/>
          <w:lang w:val="de-DE"/>
        </w:rPr>
        <w:t xml:space="preserve"> kann auch GUADELOUPE mit Außenoberflächen aus der RONAL </w:t>
      </w:r>
      <w:proofErr w:type="spellStart"/>
      <w:r w:rsidRPr="00451B36">
        <w:rPr>
          <w:sz w:val="22"/>
          <w:szCs w:val="22"/>
          <w:lang w:val="de-DE"/>
        </w:rPr>
        <w:t>Bathrooms</w:t>
      </w:r>
      <w:proofErr w:type="spellEnd"/>
      <w:r w:rsidRPr="00451B36">
        <w:rPr>
          <w:sz w:val="22"/>
          <w:szCs w:val="22"/>
          <w:lang w:val="de-DE"/>
        </w:rPr>
        <w:t xml:space="preserve"> Farbpalette sowie in jeder RAL-Farbe individuell gestaltet werden. Dadurch fügt sich die Badewanne nahtlos in jedes Farbkonzept ein und bietet maximale gestalterische Freiheit für individuelle Badkonzepte. Im präsentierten Ton-in-Ton-Konzept ist die Designbadewanne GUADELOUPE in einem warmen Braunton (RAL 8002) ausgeführt und harmonisch auf die RIGO Möbel abgestimmt.</w:t>
      </w:r>
    </w:p>
    <w:p w14:paraId="2AAB6B7F" w14:textId="77777777" w:rsidR="0092228F" w:rsidRPr="00451B36" w:rsidRDefault="0092228F" w:rsidP="00B16488">
      <w:pPr>
        <w:rPr>
          <w:b/>
          <w:bCs/>
          <w:color w:val="E2001A" w:themeColor="accent3"/>
          <w:sz w:val="22"/>
          <w:szCs w:val="22"/>
          <w:lang w:val="de-DE"/>
        </w:rPr>
      </w:pPr>
    </w:p>
    <w:p w14:paraId="05A7AB04" w14:textId="77777777" w:rsidR="00451B36" w:rsidRDefault="00451B36" w:rsidP="00547562">
      <w:pPr>
        <w:rPr>
          <w:b/>
          <w:bCs/>
          <w:color w:val="E2001A" w:themeColor="accent3"/>
          <w:sz w:val="22"/>
          <w:szCs w:val="22"/>
          <w:lang w:val="en-US"/>
        </w:rPr>
      </w:pPr>
    </w:p>
    <w:p w14:paraId="36CF9F88" w14:textId="77777777" w:rsidR="00451B36" w:rsidRDefault="00451B36" w:rsidP="00547562">
      <w:pPr>
        <w:rPr>
          <w:b/>
          <w:bCs/>
          <w:color w:val="E2001A" w:themeColor="accent3"/>
          <w:sz w:val="22"/>
          <w:szCs w:val="22"/>
          <w:lang w:val="en-US"/>
        </w:rPr>
      </w:pPr>
    </w:p>
    <w:p w14:paraId="5540A05B" w14:textId="77777777" w:rsidR="00451B36" w:rsidRPr="00451B36" w:rsidRDefault="00451B36" w:rsidP="00547562">
      <w:pPr>
        <w:rPr>
          <w:b/>
          <w:bCs/>
          <w:sz w:val="22"/>
          <w:szCs w:val="22"/>
          <w:lang w:val="en-US"/>
        </w:rPr>
      </w:pPr>
    </w:p>
    <w:p w14:paraId="374AAFAD" w14:textId="11A2364B" w:rsidR="00451B36" w:rsidRDefault="00451B36" w:rsidP="00451B36">
      <w:pPr>
        <w:rPr>
          <w:b/>
          <w:bCs/>
          <w:sz w:val="22"/>
          <w:szCs w:val="22"/>
        </w:rPr>
      </w:pPr>
      <w:r w:rsidRPr="00451B36">
        <w:rPr>
          <w:b/>
          <w:bCs/>
          <w:sz w:val="22"/>
          <w:szCs w:val="22"/>
        </w:rPr>
        <w:t xml:space="preserve">ANNEA – </w:t>
      </w:r>
      <w:r w:rsidR="00E510ED">
        <w:rPr>
          <w:b/>
          <w:bCs/>
          <w:sz w:val="22"/>
          <w:szCs w:val="22"/>
        </w:rPr>
        <w:t>Drehtür</w:t>
      </w:r>
      <w:r w:rsidRPr="00451B36">
        <w:rPr>
          <w:b/>
          <w:bCs/>
          <w:sz w:val="22"/>
          <w:szCs w:val="22"/>
        </w:rPr>
        <w:t>-Duschserie von RONAL</w:t>
      </w:r>
    </w:p>
    <w:p w14:paraId="744DC654" w14:textId="0FFE8D57" w:rsidR="00B242C2" w:rsidRPr="00451B36" w:rsidRDefault="00451B36" w:rsidP="00451B36">
      <w:pPr>
        <w:jc w:val="both"/>
        <w:rPr>
          <w:b/>
          <w:bCs/>
          <w:sz w:val="22"/>
          <w:szCs w:val="22"/>
          <w:lang w:val="de-DE"/>
        </w:rPr>
      </w:pPr>
      <w:r w:rsidRPr="00451B36">
        <w:rPr>
          <w:sz w:val="22"/>
          <w:szCs w:val="22"/>
        </w:rPr>
        <w:t xml:space="preserve">ANNEA ist eine exklusive Serie rahmenloser 6-mm-Duschkabinen, erhältlich in sechs Farbvarianten, darunter die neuen gebürsteten Metallfarben gebürstetes </w:t>
      </w:r>
      <w:proofErr w:type="spellStart"/>
      <w:r w:rsidRPr="00451B36">
        <w:rPr>
          <w:sz w:val="22"/>
          <w:szCs w:val="22"/>
        </w:rPr>
        <w:t>Gun</w:t>
      </w:r>
      <w:proofErr w:type="spellEnd"/>
      <w:r>
        <w:rPr>
          <w:sz w:val="22"/>
          <w:szCs w:val="22"/>
        </w:rPr>
        <w:t xml:space="preserve"> </w:t>
      </w:r>
      <w:proofErr w:type="spellStart"/>
      <w:r>
        <w:rPr>
          <w:sz w:val="22"/>
          <w:szCs w:val="22"/>
        </w:rPr>
        <w:t>M</w:t>
      </w:r>
      <w:r w:rsidRPr="00451B36">
        <w:rPr>
          <w:sz w:val="22"/>
          <w:szCs w:val="22"/>
        </w:rPr>
        <w:t>etal</w:t>
      </w:r>
      <w:proofErr w:type="spellEnd"/>
      <w:r w:rsidRPr="00451B36">
        <w:rPr>
          <w:sz w:val="22"/>
          <w:szCs w:val="22"/>
        </w:rPr>
        <w:t>, gebürstetes Nickel, gebürstetes Kupfer und gebürstetes Gold. Die präsentierte ANNEA Duschlösung ist mit eleganten Metallprofilen in gebürstetem Kupfer und transparentem Glas ausgestattet und mit der weißen AIR Duschwanne kombiniert. Das Design von ANNEA ist individuell anpassbar: wahlweise mit wandmontierten Fixierpunkten für eine besonders reduzierte Optik oder mit Wandprofil für eine einfachere Montage.</w:t>
      </w:r>
    </w:p>
    <w:p w14:paraId="35EAD91C" w14:textId="77777777" w:rsidR="00B242C2" w:rsidRPr="00451B36" w:rsidRDefault="00B242C2" w:rsidP="00910970">
      <w:pPr>
        <w:jc w:val="both"/>
        <w:rPr>
          <w:b/>
          <w:bCs/>
          <w:color w:val="E2001A" w:themeColor="accent3"/>
          <w:sz w:val="22"/>
          <w:szCs w:val="22"/>
          <w:lang w:val="de-DE"/>
        </w:rPr>
      </w:pPr>
    </w:p>
    <w:p w14:paraId="0531B8CF" w14:textId="78B0750B" w:rsidR="00E510ED" w:rsidRDefault="00451B36" w:rsidP="00E510ED">
      <w:pPr>
        <w:rPr>
          <w:sz w:val="22"/>
          <w:szCs w:val="22"/>
          <w:lang w:val="de-DE"/>
        </w:rPr>
      </w:pPr>
      <w:r w:rsidRPr="00451B36">
        <w:rPr>
          <w:b/>
          <w:bCs/>
          <w:sz w:val="22"/>
          <w:szCs w:val="22"/>
        </w:rPr>
        <w:t>Raffiniertes italienisches Design für individuelle Badgestaltung – die RIGO Möbelkollektion</w:t>
      </w:r>
      <w:r w:rsidR="00E510ED">
        <w:rPr>
          <w:b/>
          <w:bCs/>
          <w:sz w:val="22"/>
          <w:szCs w:val="22"/>
        </w:rPr>
        <w:br/>
      </w:r>
      <w:r w:rsidRPr="00451B36">
        <w:rPr>
          <w:sz w:val="22"/>
          <w:szCs w:val="22"/>
          <w:lang w:val="de-DE"/>
        </w:rPr>
        <w:t xml:space="preserve">Mit der italienischen RIGO Möbelkollektion von KAROL präsentiert RONAL </w:t>
      </w:r>
      <w:proofErr w:type="spellStart"/>
      <w:r w:rsidRPr="00451B36">
        <w:rPr>
          <w:sz w:val="22"/>
          <w:szCs w:val="22"/>
          <w:lang w:val="de-DE"/>
        </w:rPr>
        <w:t>Bathrooms</w:t>
      </w:r>
      <w:proofErr w:type="spellEnd"/>
      <w:r w:rsidRPr="00451B36">
        <w:rPr>
          <w:sz w:val="22"/>
          <w:szCs w:val="22"/>
          <w:lang w:val="de-DE"/>
        </w:rPr>
        <w:t xml:space="preserve"> ein umfassendes Möbel- und Waschtischprogramm, das raffiniertes Design mit einem </w:t>
      </w:r>
    </w:p>
    <w:p w14:paraId="2B657B4E" w14:textId="5F8B97DE" w:rsidR="00451B36" w:rsidRPr="00451B36" w:rsidRDefault="00451B36" w:rsidP="00E510ED">
      <w:pPr>
        <w:rPr>
          <w:sz w:val="22"/>
          <w:szCs w:val="22"/>
          <w:lang w:val="de-DE"/>
        </w:rPr>
      </w:pPr>
      <w:r w:rsidRPr="00451B36">
        <w:rPr>
          <w:sz w:val="22"/>
          <w:szCs w:val="22"/>
          <w:lang w:val="de-DE"/>
        </w:rPr>
        <w:t>durchgängigen modularen Konzept verbindet.</w:t>
      </w:r>
      <w:r>
        <w:rPr>
          <w:sz w:val="22"/>
          <w:szCs w:val="22"/>
          <w:lang w:val="de-DE"/>
        </w:rPr>
        <w:br/>
      </w:r>
    </w:p>
    <w:p w14:paraId="54234A72" w14:textId="77777777" w:rsidR="00E510ED" w:rsidRDefault="00451B36" w:rsidP="00451B36">
      <w:pPr>
        <w:jc w:val="both"/>
        <w:rPr>
          <w:sz w:val="22"/>
          <w:szCs w:val="22"/>
          <w:lang w:val="de-DE"/>
        </w:rPr>
      </w:pPr>
      <w:r w:rsidRPr="00451B36">
        <w:rPr>
          <w:sz w:val="22"/>
          <w:szCs w:val="22"/>
          <w:lang w:val="de-DE"/>
        </w:rPr>
        <w:t xml:space="preserve">Charakteristisch sind anspruchsvoll gestaltete Fronten – wahlweise mit 3D-Struktur oder in glatter Ausführung – sowie weich geformte Konsolenplatten und Waschtische aus </w:t>
      </w:r>
      <w:proofErr w:type="spellStart"/>
      <w:r w:rsidRPr="00451B36">
        <w:rPr>
          <w:sz w:val="22"/>
          <w:szCs w:val="22"/>
          <w:lang w:val="de-DE"/>
        </w:rPr>
        <w:t>Mineralmarmo</w:t>
      </w:r>
      <w:proofErr w:type="spellEnd"/>
      <w:r w:rsidRPr="00451B36">
        <w:rPr>
          <w:sz w:val="22"/>
          <w:szCs w:val="22"/>
          <w:lang w:val="de-DE"/>
        </w:rPr>
        <w:t xml:space="preserve">, die in einer breiten Farbpalette erhältlich sind. So entsteht eine außergewöhnliche Gestaltungsvielfalt, die individuelle und zeitgemäße Badkonzepte mit einer </w:t>
      </w:r>
    </w:p>
    <w:p w14:paraId="6F382F22" w14:textId="68EBCA5C" w:rsidR="00451B36" w:rsidRPr="00451B36" w:rsidRDefault="00451B36" w:rsidP="00E510ED">
      <w:pPr>
        <w:rPr>
          <w:sz w:val="22"/>
          <w:szCs w:val="22"/>
          <w:lang w:val="de-DE"/>
        </w:rPr>
      </w:pPr>
      <w:r w:rsidRPr="00451B36">
        <w:rPr>
          <w:sz w:val="22"/>
          <w:szCs w:val="22"/>
          <w:lang w:val="de-DE"/>
        </w:rPr>
        <w:t>klaren, unverwechselbaren Identität ermöglicht.</w:t>
      </w:r>
      <w:r>
        <w:rPr>
          <w:sz w:val="22"/>
          <w:szCs w:val="22"/>
          <w:lang w:val="de-DE"/>
        </w:rPr>
        <w:br/>
      </w:r>
    </w:p>
    <w:p w14:paraId="63C65EDC" w14:textId="77777777" w:rsidR="00E510ED" w:rsidRDefault="00451B36" w:rsidP="00451B36">
      <w:pPr>
        <w:jc w:val="both"/>
        <w:rPr>
          <w:sz w:val="22"/>
          <w:szCs w:val="22"/>
          <w:lang w:val="de-DE"/>
        </w:rPr>
      </w:pPr>
      <w:r w:rsidRPr="00451B36">
        <w:rPr>
          <w:sz w:val="22"/>
          <w:szCs w:val="22"/>
          <w:lang w:val="de-DE"/>
        </w:rPr>
        <w:t xml:space="preserve">Die RIGO Möbelkollektion ist vollständig modular aufgebaut. Der Waschtischunterschrank ist in verschiedenen Breiten, mit einem oder zwei Auszügen sowie mit glatten oder strukturierten Fronten erhältlich. Eine umfangreiche Farbpalette sorgt für maximale Gestaltungsfreiheit, einschließlich sechs haptischer RIGO Farbtöne, aller 27 KAROL Lackfarben sowie jeder </w:t>
      </w:r>
    </w:p>
    <w:p w14:paraId="59751659" w14:textId="4C321941" w:rsidR="00451B36" w:rsidRPr="00451B36" w:rsidRDefault="00451B36" w:rsidP="00E510ED">
      <w:pPr>
        <w:rPr>
          <w:sz w:val="22"/>
          <w:szCs w:val="22"/>
          <w:lang w:val="de-DE"/>
        </w:rPr>
      </w:pPr>
      <w:r w:rsidRPr="00451B36">
        <w:rPr>
          <w:sz w:val="22"/>
          <w:szCs w:val="22"/>
          <w:lang w:val="de-DE"/>
        </w:rPr>
        <w:t>individuellen</w:t>
      </w:r>
      <w:r w:rsidR="00E510ED">
        <w:rPr>
          <w:sz w:val="22"/>
          <w:szCs w:val="22"/>
          <w:lang w:val="de-DE"/>
        </w:rPr>
        <w:t xml:space="preserve"> </w:t>
      </w:r>
      <w:r w:rsidRPr="00451B36">
        <w:rPr>
          <w:sz w:val="22"/>
          <w:szCs w:val="22"/>
          <w:lang w:val="de-DE"/>
        </w:rPr>
        <w:t>RAL-Farbe.</w:t>
      </w:r>
      <w:r>
        <w:rPr>
          <w:sz w:val="22"/>
          <w:szCs w:val="22"/>
          <w:lang w:val="de-DE"/>
        </w:rPr>
        <w:br/>
      </w:r>
    </w:p>
    <w:p w14:paraId="7BE73CDB" w14:textId="77777777" w:rsidR="00451B36" w:rsidRPr="00451B36" w:rsidRDefault="00451B36" w:rsidP="00451B36">
      <w:pPr>
        <w:jc w:val="both"/>
        <w:rPr>
          <w:sz w:val="22"/>
          <w:szCs w:val="22"/>
          <w:lang w:val="de-DE"/>
        </w:rPr>
      </w:pPr>
      <w:r w:rsidRPr="00451B36">
        <w:rPr>
          <w:sz w:val="22"/>
          <w:szCs w:val="22"/>
          <w:lang w:val="de-DE"/>
        </w:rPr>
        <w:t xml:space="preserve">Die hochwertige RIGO Komposition im Ton-in-Ton-Konzept der Salone del Mobile greift den warmen Braunton der GUADELOUPE Badewanne (RAL 8002) sowohl in strukturierten als auch in glatten Fronten auf. Die RIGO Konsole ist mit einem Aufsatzwaschtisch in glänzendem </w:t>
      </w:r>
      <w:proofErr w:type="spellStart"/>
      <w:r w:rsidRPr="00451B36">
        <w:rPr>
          <w:sz w:val="22"/>
          <w:szCs w:val="22"/>
          <w:lang w:val="de-DE"/>
        </w:rPr>
        <w:t>Mineralmarmo</w:t>
      </w:r>
      <w:proofErr w:type="spellEnd"/>
      <w:r w:rsidRPr="00451B36">
        <w:rPr>
          <w:sz w:val="22"/>
          <w:szCs w:val="22"/>
          <w:lang w:val="de-DE"/>
        </w:rPr>
        <w:t xml:space="preserve"> Ivory L192 ausgestattet.</w:t>
      </w:r>
    </w:p>
    <w:p w14:paraId="749A66B2" w14:textId="7116864E" w:rsidR="00B242C2" w:rsidRPr="00451B36" w:rsidRDefault="00B242C2" w:rsidP="00451B36">
      <w:pPr>
        <w:jc w:val="both"/>
        <w:rPr>
          <w:b/>
          <w:bCs/>
          <w:lang w:val="de-DE"/>
        </w:rPr>
      </w:pPr>
    </w:p>
    <w:p w14:paraId="7DD798D3" w14:textId="77777777" w:rsidR="00B242C2" w:rsidRPr="00451B36" w:rsidRDefault="00B242C2" w:rsidP="00910970">
      <w:pPr>
        <w:jc w:val="both"/>
        <w:rPr>
          <w:b/>
          <w:bCs/>
          <w:sz w:val="22"/>
          <w:szCs w:val="22"/>
          <w:lang w:val="de-DE"/>
        </w:rPr>
      </w:pPr>
    </w:p>
    <w:p w14:paraId="7C6EA643" w14:textId="0CCA38EF" w:rsidR="00EE38CE" w:rsidRPr="00451B36" w:rsidRDefault="00EE38CE" w:rsidP="00144915">
      <w:pPr>
        <w:jc w:val="both"/>
        <w:rPr>
          <w:b/>
          <w:bCs/>
          <w:lang w:val="de-DE"/>
        </w:rPr>
      </w:pPr>
    </w:p>
    <w:p w14:paraId="3098F293" w14:textId="77777777" w:rsidR="00EA0EEF" w:rsidRPr="00451B36" w:rsidRDefault="00EA0EEF" w:rsidP="00910970">
      <w:pPr>
        <w:jc w:val="both"/>
        <w:rPr>
          <w:b/>
          <w:bCs/>
          <w:lang w:val="de-DE"/>
        </w:rPr>
      </w:pPr>
    </w:p>
    <w:p w14:paraId="02C39118" w14:textId="77777777" w:rsidR="005C5427" w:rsidRPr="00451B36" w:rsidRDefault="005C5427" w:rsidP="000F3CED">
      <w:pPr>
        <w:jc w:val="both"/>
        <w:rPr>
          <w:b/>
          <w:bCs/>
          <w:lang w:val="de-DE"/>
        </w:rPr>
      </w:pPr>
    </w:p>
    <w:p w14:paraId="6A571919" w14:textId="77777777" w:rsidR="00B937AC" w:rsidRPr="00451B36" w:rsidRDefault="00B937AC" w:rsidP="008E69F7">
      <w:pPr>
        <w:jc w:val="both"/>
        <w:rPr>
          <w:b/>
          <w:bCs/>
          <w:lang w:val="de-DE"/>
        </w:rPr>
      </w:pPr>
    </w:p>
    <w:p w14:paraId="61FB3ADF" w14:textId="77777777" w:rsidR="00CA0172" w:rsidRPr="00451B36" w:rsidRDefault="00CA0172" w:rsidP="008E69F7">
      <w:pPr>
        <w:jc w:val="both"/>
        <w:rPr>
          <w:b/>
          <w:bCs/>
          <w:lang w:val="de-DE"/>
        </w:rPr>
      </w:pPr>
    </w:p>
    <w:p w14:paraId="0B4E4B05" w14:textId="77777777" w:rsidR="00CA0172" w:rsidRPr="00451B36" w:rsidRDefault="00CA0172" w:rsidP="008E69F7">
      <w:pPr>
        <w:jc w:val="both"/>
        <w:rPr>
          <w:b/>
          <w:bCs/>
          <w:lang w:val="de-DE"/>
        </w:rPr>
      </w:pPr>
    </w:p>
    <w:p w14:paraId="124928E2" w14:textId="77777777" w:rsidR="00CA0172" w:rsidRPr="00451B36" w:rsidRDefault="00CA0172" w:rsidP="008E69F7">
      <w:pPr>
        <w:jc w:val="both"/>
        <w:rPr>
          <w:b/>
          <w:bCs/>
          <w:lang w:val="de-DE"/>
        </w:rPr>
      </w:pPr>
    </w:p>
    <w:p w14:paraId="1E632836" w14:textId="77777777" w:rsidR="00CA0172" w:rsidRPr="00451B36" w:rsidRDefault="00CA0172" w:rsidP="008E69F7">
      <w:pPr>
        <w:jc w:val="both"/>
        <w:rPr>
          <w:b/>
          <w:bCs/>
          <w:lang w:val="de-DE"/>
        </w:rPr>
      </w:pPr>
    </w:p>
    <w:p w14:paraId="719280D6" w14:textId="77777777" w:rsidR="00CA0172" w:rsidRPr="00451B36" w:rsidRDefault="00CA0172" w:rsidP="008E69F7">
      <w:pPr>
        <w:jc w:val="both"/>
        <w:rPr>
          <w:b/>
          <w:bCs/>
          <w:lang w:val="de-DE"/>
        </w:rPr>
      </w:pPr>
    </w:p>
    <w:p w14:paraId="7B3BB518" w14:textId="77777777" w:rsidR="00CA0172" w:rsidRPr="00451B36" w:rsidRDefault="00CA0172" w:rsidP="008E69F7">
      <w:pPr>
        <w:jc w:val="both"/>
        <w:rPr>
          <w:b/>
          <w:bCs/>
          <w:lang w:val="de-DE"/>
        </w:rPr>
      </w:pPr>
    </w:p>
    <w:p w14:paraId="48A86023" w14:textId="77777777" w:rsidR="00CA0172" w:rsidRPr="00451B36" w:rsidRDefault="00CA0172" w:rsidP="008E69F7">
      <w:pPr>
        <w:jc w:val="both"/>
        <w:rPr>
          <w:lang w:val="de-DE"/>
        </w:rPr>
      </w:pPr>
    </w:p>
    <w:p w14:paraId="5B739353" w14:textId="77777777" w:rsidR="00B937AC" w:rsidRPr="00451B36" w:rsidRDefault="00B937AC" w:rsidP="008E69F7">
      <w:pPr>
        <w:jc w:val="both"/>
        <w:rPr>
          <w:lang w:val="de-DE"/>
        </w:rPr>
      </w:pPr>
    </w:p>
    <w:p w14:paraId="053E1244" w14:textId="77777777" w:rsidR="00B937AC" w:rsidRPr="00451B36" w:rsidRDefault="00B937AC" w:rsidP="008E69F7">
      <w:pPr>
        <w:jc w:val="both"/>
        <w:rPr>
          <w:lang w:val="de-DE"/>
        </w:rPr>
      </w:pPr>
    </w:p>
    <w:p w14:paraId="355FC21C" w14:textId="77777777" w:rsidR="00B937AC" w:rsidRPr="00451B36" w:rsidRDefault="00B937AC" w:rsidP="008E69F7">
      <w:pPr>
        <w:jc w:val="both"/>
        <w:rPr>
          <w:lang w:val="de-DE"/>
        </w:rPr>
      </w:pPr>
    </w:p>
    <w:p w14:paraId="50A3B06F" w14:textId="77777777" w:rsidR="00B937AC" w:rsidRPr="00451B36" w:rsidRDefault="00B937AC" w:rsidP="008E69F7">
      <w:pPr>
        <w:jc w:val="both"/>
        <w:rPr>
          <w:lang w:val="de-DE"/>
        </w:rPr>
      </w:pPr>
    </w:p>
    <w:p w14:paraId="4EF6D54F" w14:textId="77777777" w:rsidR="00B937AC" w:rsidRPr="00451B36" w:rsidRDefault="00B937AC" w:rsidP="008E69F7">
      <w:pPr>
        <w:jc w:val="both"/>
        <w:rPr>
          <w:lang w:val="de-DE"/>
        </w:rPr>
      </w:pPr>
    </w:p>
    <w:p w14:paraId="75690E19" w14:textId="77777777" w:rsidR="00CA0172" w:rsidRPr="00110DA1" w:rsidRDefault="00CA0172" w:rsidP="00CA0172">
      <w:pPr>
        <w:jc w:val="both"/>
        <w:rPr>
          <w:rFonts w:ascii="Aptos" w:hAnsi="Aptos"/>
          <w:b/>
          <w:bCs/>
          <w:lang w:val="de-DE"/>
        </w:rPr>
      </w:pPr>
    </w:p>
    <w:p w14:paraId="5A4ED0A3" w14:textId="77777777" w:rsidR="00CA0172" w:rsidRPr="00110DA1" w:rsidRDefault="00CA0172" w:rsidP="00CA0172">
      <w:pPr>
        <w:jc w:val="both"/>
        <w:rPr>
          <w:rFonts w:ascii="Aptos" w:hAnsi="Aptos"/>
          <w:b/>
          <w:bCs/>
          <w:lang w:val="de-DE"/>
        </w:rPr>
      </w:pPr>
      <w:r w:rsidRPr="00110DA1">
        <w:rPr>
          <w:rFonts w:ascii="Aptos" w:hAnsi="Aptos"/>
          <w:b/>
          <w:bCs/>
          <w:lang w:val="de-DE"/>
        </w:rPr>
        <w:t xml:space="preserve">Über RONAL </w:t>
      </w:r>
      <w:proofErr w:type="spellStart"/>
      <w:r w:rsidRPr="00110DA1">
        <w:rPr>
          <w:rFonts w:ascii="Aptos" w:hAnsi="Aptos"/>
          <w:b/>
          <w:bCs/>
          <w:lang w:val="de-DE"/>
        </w:rPr>
        <w:t>Bathrooms</w:t>
      </w:r>
      <w:proofErr w:type="spellEnd"/>
      <w:r w:rsidRPr="00110DA1">
        <w:rPr>
          <w:rFonts w:ascii="Aptos" w:hAnsi="Aptos"/>
          <w:b/>
          <w:bCs/>
          <w:lang w:val="de-DE"/>
        </w:rPr>
        <w:t xml:space="preserve"> </w:t>
      </w:r>
    </w:p>
    <w:p w14:paraId="1CA6EB49" w14:textId="77777777" w:rsidR="00CA0172" w:rsidRPr="00E21F4A" w:rsidRDefault="00CA0172" w:rsidP="00CA0172">
      <w:pPr>
        <w:jc w:val="both"/>
        <w:rPr>
          <w:rFonts w:ascii="Aptos" w:hAnsi="Aptos"/>
          <w:lang w:val="de-DE"/>
        </w:rPr>
      </w:pPr>
      <w:r w:rsidRPr="00E21F4A">
        <w:rPr>
          <w:rFonts w:ascii="Aptos" w:hAnsi="Aptos"/>
          <w:lang w:val="de-DE"/>
        </w:rPr>
        <w:t xml:space="preserve">RONAL </w:t>
      </w:r>
      <w:proofErr w:type="spellStart"/>
      <w:r w:rsidRPr="00E21F4A">
        <w:rPr>
          <w:rFonts w:ascii="Aptos" w:hAnsi="Aptos"/>
          <w:lang w:val="de-DE"/>
        </w:rPr>
        <w:t>Bathrooms</w:t>
      </w:r>
      <w:proofErr w:type="spellEnd"/>
      <w:r w:rsidRPr="00E21F4A">
        <w:rPr>
          <w:rFonts w:ascii="Aptos" w:hAnsi="Aptos"/>
          <w:lang w:val="de-DE"/>
        </w:rPr>
        <w:t xml:space="preserve"> mit den Marken RONAL, KUDOS, KAROL und GLASS 1989 und fast 500 Mitarbeitern ist der Geschäftsbereich für Badezimmer und Wellness der Schweizer RONAL GROUP mit Hauptsitz in </w:t>
      </w:r>
      <w:proofErr w:type="spellStart"/>
      <w:r w:rsidRPr="00E21F4A">
        <w:rPr>
          <w:rFonts w:ascii="Aptos" w:hAnsi="Aptos"/>
          <w:lang w:val="de-DE"/>
        </w:rPr>
        <w:t>Härkingen</w:t>
      </w:r>
      <w:proofErr w:type="spellEnd"/>
      <w:r w:rsidRPr="00E21F4A">
        <w:rPr>
          <w:rFonts w:ascii="Aptos" w:hAnsi="Aptos"/>
          <w:lang w:val="de-DE"/>
        </w:rPr>
        <w:t>/Gunzgen, Schweiz, 1. April 2024. Die Produktionsstätten befinden sich in Tschechien, Italien, Rumänien, Großbritannien und Südafrika. Die Vertriebsgesellschaften sind in führenden europäischen Märkten und ausgewählten Überseegebieten tätig: Dazu gehören Frankreich, Deutschland, Italien, Polen, Tschechien, die Schweiz, Rumänien, Großbritannien und Südafrika.</w:t>
      </w:r>
    </w:p>
    <w:p w14:paraId="4A9D22D7" w14:textId="77777777" w:rsidR="00CA0172" w:rsidRDefault="00CA0172" w:rsidP="00CA0172">
      <w:pPr>
        <w:jc w:val="both"/>
        <w:rPr>
          <w:rFonts w:ascii="Aptos" w:hAnsi="Aptos"/>
          <w:lang w:val="de-DE"/>
        </w:rPr>
      </w:pPr>
      <w:bookmarkStart w:id="3" w:name="_Hlk156577833"/>
    </w:p>
    <w:p w14:paraId="094E6B59" w14:textId="77777777" w:rsidR="00CA0172" w:rsidRPr="006E05DE" w:rsidRDefault="00CA0172" w:rsidP="00CA0172">
      <w:pPr>
        <w:jc w:val="both"/>
        <w:rPr>
          <w:rFonts w:ascii="Aptos" w:hAnsi="Aptos"/>
          <w:lang w:val="de-DE"/>
        </w:rPr>
      </w:pPr>
      <w:r w:rsidRPr="006E05DE">
        <w:rPr>
          <w:rFonts w:ascii="Aptos" w:hAnsi="Aptos"/>
          <w:lang w:val="de-DE"/>
        </w:rPr>
        <w:t xml:space="preserve">RONAL </w:t>
      </w:r>
      <w:proofErr w:type="spellStart"/>
      <w:r w:rsidRPr="006E05DE">
        <w:rPr>
          <w:rFonts w:ascii="Aptos" w:hAnsi="Aptos"/>
          <w:lang w:val="de-DE"/>
        </w:rPr>
        <w:t>Bathrooms</w:t>
      </w:r>
      <w:proofErr w:type="spellEnd"/>
      <w:r w:rsidRPr="006E05DE">
        <w:rPr>
          <w:rFonts w:ascii="Aptos" w:hAnsi="Aptos"/>
          <w:lang w:val="de-DE"/>
        </w:rPr>
        <w:t xml:space="preserve"> AG</w:t>
      </w:r>
    </w:p>
    <w:p w14:paraId="2078F59F" w14:textId="77777777" w:rsidR="00CA0172" w:rsidRPr="006E05DE" w:rsidRDefault="00CA0172" w:rsidP="00CA0172">
      <w:pPr>
        <w:jc w:val="both"/>
        <w:rPr>
          <w:rFonts w:ascii="Aptos" w:hAnsi="Aptos"/>
          <w:lang w:val="de-DE"/>
        </w:rPr>
      </w:pPr>
      <w:proofErr w:type="spellStart"/>
      <w:r w:rsidRPr="006E05DE">
        <w:rPr>
          <w:rFonts w:ascii="Aptos" w:hAnsi="Aptos"/>
          <w:lang w:val="de-DE"/>
        </w:rPr>
        <w:t>Mittelgäustrasse</w:t>
      </w:r>
      <w:proofErr w:type="spellEnd"/>
      <w:r w:rsidRPr="006E05DE">
        <w:rPr>
          <w:rFonts w:ascii="Aptos" w:hAnsi="Aptos"/>
          <w:lang w:val="de-DE"/>
        </w:rPr>
        <w:t xml:space="preserve"> 81</w:t>
      </w:r>
    </w:p>
    <w:p w14:paraId="5B73A8C1" w14:textId="77777777" w:rsidR="00CA0172" w:rsidRPr="006E05DE" w:rsidRDefault="00CA0172" w:rsidP="00CA0172">
      <w:pPr>
        <w:jc w:val="both"/>
        <w:rPr>
          <w:rFonts w:ascii="Aptos" w:hAnsi="Aptos"/>
          <w:lang w:val="de-DE"/>
        </w:rPr>
      </w:pPr>
      <w:r w:rsidRPr="006E05DE">
        <w:rPr>
          <w:rFonts w:ascii="Aptos" w:hAnsi="Aptos"/>
          <w:lang w:val="de-DE"/>
        </w:rPr>
        <w:t>CH-4617 Gunzgen</w:t>
      </w:r>
    </w:p>
    <w:p w14:paraId="7F1DE5B3" w14:textId="77777777" w:rsidR="00CA0172" w:rsidRPr="00EA2CFC" w:rsidRDefault="00CA0172" w:rsidP="00CA0172">
      <w:pPr>
        <w:jc w:val="both"/>
        <w:rPr>
          <w:rFonts w:ascii="Aptos" w:hAnsi="Aptos"/>
          <w:lang w:val="en-US"/>
        </w:rPr>
      </w:pPr>
      <w:r w:rsidRPr="00EA2CFC">
        <w:rPr>
          <w:rFonts w:ascii="Aptos" w:hAnsi="Aptos"/>
          <w:lang w:val="en-US"/>
        </w:rPr>
        <w:t>+41 62 389 01 40</w:t>
      </w:r>
    </w:p>
    <w:p w14:paraId="39021251" w14:textId="77777777" w:rsidR="00CA0172" w:rsidRPr="00EA2CFC" w:rsidRDefault="00CA0172" w:rsidP="00CA0172">
      <w:pPr>
        <w:jc w:val="both"/>
        <w:rPr>
          <w:rFonts w:ascii="Aptos" w:hAnsi="Aptos"/>
          <w:lang w:val="en-US"/>
        </w:rPr>
      </w:pPr>
      <w:hyperlink r:id="rId7" w:history="1">
        <w:r w:rsidRPr="00EA2CFC">
          <w:rPr>
            <w:rStyle w:val="Hyperlink"/>
            <w:rFonts w:ascii="Aptos" w:hAnsi="Aptos"/>
            <w:lang w:val="en-US"/>
          </w:rPr>
          <w:t>www.ronalbathrooms.com</w:t>
        </w:r>
      </w:hyperlink>
    </w:p>
    <w:p w14:paraId="1F8584DF" w14:textId="77777777" w:rsidR="00CA0172" w:rsidRDefault="00CA0172" w:rsidP="00CA0172">
      <w:pPr>
        <w:jc w:val="both"/>
        <w:rPr>
          <w:rFonts w:ascii="Aptos" w:hAnsi="Aptos"/>
          <w:b/>
          <w:bCs/>
          <w:lang w:val="en-US"/>
          <w14:ligatures w14:val="standardContextual"/>
        </w:rPr>
      </w:pPr>
    </w:p>
    <w:bookmarkEnd w:id="3"/>
    <w:p w14:paraId="60471183" w14:textId="77777777" w:rsidR="00CA0172" w:rsidRPr="00D50704" w:rsidRDefault="00CA0172" w:rsidP="00CA0172">
      <w:pPr>
        <w:rPr>
          <w:b/>
          <w:bCs/>
          <w:lang w:val="en-US"/>
        </w:rPr>
      </w:pPr>
      <w:r>
        <w:rPr>
          <w:b/>
          <w:bCs/>
          <w:lang w:val="en-US"/>
        </w:rPr>
        <w:t>Die</w:t>
      </w:r>
      <w:r w:rsidRPr="00D50704">
        <w:rPr>
          <w:b/>
          <w:bCs/>
          <w:lang w:val="en-US"/>
        </w:rPr>
        <w:t xml:space="preserve"> RONAL GROUP</w:t>
      </w:r>
    </w:p>
    <w:p w14:paraId="2177B8C4" w14:textId="77777777" w:rsidR="00CA0172" w:rsidRPr="00E21F4A" w:rsidRDefault="00CA0172" w:rsidP="00CA0172">
      <w:pPr>
        <w:rPr>
          <w:lang w:val="de-DE"/>
        </w:rPr>
      </w:pPr>
      <w:r w:rsidRPr="00E21F4A">
        <w:rPr>
          <w:lang w:val="de-DE"/>
        </w:rPr>
        <w:t xml:space="preserve">Das Unternehmen mit Hauptsitz in </w:t>
      </w:r>
      <w:proofErr w:type="spellStart"/>
      <w:r w:rsidRPr="00E21F4A">
        <w:rPr>
          <w:lang w:val="de-DE"/>
        </w:rPr>
        <w:t>Härkingen</w:t>
      </w:r>
      <w:proofErr w:type="spellEnd"/>
      <w:r w:rsidRPr="00E21F4A">
        <w:rPr>
          <w:lang w:val="de-DE"/>
        </w:rPr>
        <w:t xml:space="preserve">, Schweiz, beschäftigt weltweit über 6.500 Mitarbeiter in zwei verschiedenen Geschäftsbereichen. Der Geschäftsbereich RONAL Wheels ist einer der bedeutendsten Hersteller von Leichtmetallrädern für PKWs und Nutzfahrzeuge. RONAL </w:t>
      </w:r>
      <w:proofErr w:type="spellStart"/>
      <w:r w:rsidRPr="00E21F4A">
        <w:rPr>
          <w:lang w:val="de-DE"/>
        </w:rPr>
        <w:t>Bathrooms</w:t>
      </w:r>
      <w:proofErr w:type="spellEnd"/>
      <w:r w:rsidRPr="00E21F4A">
        <w:rPr>
          <w:lang w:val="de-DE"/>
        </w:rPr>
        <w:t xml:space="preserve"> fertigt hochwertige Produkte für den Bad- und Wellnessbereich. Die Produktionsstätten beider Geschäftsbereiche befinden sich in zwölf Ländern weltweit. Weitere Informationen zur RONAL GROUP finden Sie unter ronalgroup.com.</w:t>
      </w:r>
    </w:p>
    <w:p w14:paraId="08F7F972" w14:textId="77777777" w:rsidR="00CA0172" w:rsidRPr="00E21F4A" w:rsidRDefault="00CA0172" w:rsidP="00CA0172">
      <w:pPr>
        <w:rPr>
          <w:lang w:val="de-DE"/>
        </w:rPr>
      </w:pPr>
    </w:p>
    <w:p w14:paraId="2C292D68" w14:textId="77777777" w:rsidR="00CA0172" w:rsidRDefault="00CA0172" w:rsidP="00CA0172">
      <w:pPr>
        <w:rPr>
          <w:lang w:val="en-US"/>
        </w:rPr>
      </w:pPr>
      <w:r w:rsidRPr="00D50704">
        <w:rPr>
          <w:lang w:val="en-US"/>
        </w:rPr>
        <w:t xml:space="preserve">RONAL GROUP </w:t>
      </w:r>
    </w:p>
    <w:p w14:paraId="42BFC1F4" w14:textId="77777777" w:rsidR="00CA0172" w:rsidRPr="00A80884" w:rsidRDefault="00CA0172" w:rsidP="00CA0172">
      <w:pPr>
        <w:rPr>
          <w:lang w:val="en-US"/>
        </w:rPr>
      </w:pPr>
      <w:proofErr w:type="spellStart"/>
      <w:r w:rsidRPr="00A80884">
        <w:rPr>
          <w:lang w:val="en-US"/>
        </w:rPr>
        <w:t>Lerchenbühl</w:t>
      </w:r>
      <w:proofErr w:type="spellEnd"/>
      <w:r w:rsidRPr="00A80884">
        <w:rPr>
          <w:lang w:val="en-US"/>
        </w:rPr>
        <w:t xml:space="preserve"> 3</w:t>
      </w:r>
    </w:p>
    <w:p w14:paraId="518078F1" w14:textId="77777777" w:rsidR="00CA0172" w:rsidRPr="00A80884" w:rsidRDefault="00CA0172" w:rsidP="00CA0172">
      <w:pPr>
        <w:rPr>
          <w:lang w:val="en-US"/>
        </w:rPr>
      </w:pPr>
      <w:r w:rsidRPr="00A80884">
        <w:rPr>
          <w:lang w:val="en-US"/>
        </w:rPr>
        <w:t xml:space="preserve">CH-4624 </w:t>
      </w:r>
      <w:proofErr w:type="spellStart"/>
      <w:r w:rsidRPr="00A80884">
        <w:rPr>
          <w:lang w:val="en-US"/>
        </w:rPr>
        <w:t>Härkingen</w:t>
      </w:r>
      <w:proofErr w:type="spellEnd"/>
      <w:r w:rsidRPr="00A80884">
        <w:rPr>
          <w:lang w:val="en-US"/>
        </w:rPr>
        <w:t xml:space="preserve"> </w:t>
      </w:r>
    </w:p>
    <w:p w14:paraId="48ACA472" w14:textId="77777777" w:rsidR="00CA0172" w:rsidRPr="00A80884" w:rsidRDefault="00CA0172" w:rsidP="00CA0172">
      <w:pPr>
        <w:rPr>
          <w:lang w:val="en-US"/>
        </w:rPr>
      </w:pPr>
      <w:r w:rsidRPr="00A80884">
        <w:rPr>
          <w:lang w:val="en-US"/>
        </w:rPr>
        <w:t xml:space="preserve">+41 62 389 05 10 </w:t>
      </w:r>
    </w:p>
    <w:p w14:paraId="222D7CA9" w14:textId="77777777" w:rsidR="00CA0172" w:rsidRPr="00771856" w:rsidRDefault="00CA0172" w:rsidP="00CA0172">
      <w:pPr>
        <w:rPr>
          <w:lang w:val="en-US"/>
        </w:rPr>
      </w:pPr>
      <w:hyperlink r:id="rId8" w:history="1">
        <w:r w:rsidRPr="006E05DE">
          <w:rPr>
            <w:rStyle w:val="Hyperlink"/>
            <w:lang w:val="en-US"/>
          </w:rPr>
          <w:t>www.ronalgroup.com</w:t>
        </w:r>
      </w:hyperlink>
    </w:p>
    <w:p w14:paraId="1C083039" w14:textId="77777777" w:rsidR="00451C01" w:rsidRPr="00207C4D" w:rsidRDefault="00451C01" w:rsidP="008E69F7">
      <w:pPr>
        <w:jc w:val="both"/>
        <w:rPr>
          <w:lang w:val="it-IT"/>
        </w:rPr>
      </w:pPr>
    </w:p>
    <w:p w14:paraId="771C4FE6" w14:textId="77777777" w:rsidR="00451C01" w:rsidRPr="00207C4D" w:rsidRDefault="00451C01" w:rsidP="008E69F7">
      <w:pPr>
        <w:jc w:val="both"/>
        <w:rPr>
          <w:lang w:val="it-IT"/>
        </w:rPr>
      </w:pPr>
    </w:p>
    <w:p w14:paraId="61774A97" w14:textId="77777777" w:rsidR="00451C01" w:rsidRPr="00207C4D" w:rsidRDefault="00451C01" w:rsidP="008E69F7">
      <w:pPr>
        <w:jc w:val="both"/>
        <w:rPr>
          <w:lang w:val="it-IT"/>
        </w:rPr>
      </w:pPr>
    </w:p>
    <w:p w14:paraId="0DDB9784" w14:textId="77777777" w:rsidR="00451C01" w:rsidRPr="00207C4D" w:rsidRDefault="00451C01" w:rsidP="008E69F7">
      <w:pPr>
        <w:jc w:val="both"/>
        <w:rPr>
          <w:lang w:val="it-IT"/>
        </w:rPr>
      </w:pPr>
    </w:p>
    <w:p w14:paraId="6FC03AC3" w14:textId="77777777" w:rsidR="00451C01" w:rsidRPr="00207C4D" w:rsidRDefault="00451C01" w:rsidP="008E69F7">
      <w:pPr>
        <w:jc w:val="both"/>
        <w:rPr>
          <w:lang w:val="it-IT"/>
        </w:rPr>
      </w:pPr>
    </w:p>
    <w:p w14:paraId="2A0E3407" w14:textId="77777777" w:rsidR="00451C01" w:rsidRPr="00207C4D" w:rsidRDefault="00451C01" w:rsidP="008E69F7">
      <w:pPr>
        <w:jc w:val="both"/>
        <w:rPr>
          <w:lang w:val="it-IT"/>
        </w:rPr>
      </w:pPr>
    </w:p>
    <w:p w14:paraId="493C2CC9" w14:textId="77777777" w:rsidR="00451C01" w:rsidRPr="00207C4D" w:rsidRDefault="00451C01" w:rsidP="008E69F7">
      <w:pPr>
        <w:jc w:val="both"/>
        <w:rPr>
          <w:lang w:val="it-IT"/>
        </w:rPr>
      </w:pPr>
    </w:p>
    <w:p w14:paraId="1E0C0E4D" w14:textId="77777777" w:rsidR="00451C01" w:rsidRPr="00207C4D" w:rsidRDefault="00451C01" w:rsidP="008E69F7">
      <w:pPr>
        <w:jc w:val="both"/>
        <w:rPr>
          <w:lang w:val="it-IT"/>
        </w:rPr>
      </w:pPr>
    </w:p>
    <w:p w14:paraId="7BBBB4F7" w14:textId="77777777" w:rsidR="00451C01" w:rsidRPr="00207C4D" w:rsidRDefault="00451C01" w:rsidP="008E69F7">
      <w:pPr>
        <w:jc w:val="both"/>
        <w:rPr>
          <w:lang w:val="it-IT"/>
        </w:rPr>
      </w:pPr>
    </w:p>
    <w:p w14:paraId="6BB9741C" w14:textId="77777777" w:rsidR="00451C01" w:rsidRPr="00207C4D" w:rsidRDefault="00451C01" w:rsidP="008E69F7">
      <w:pPr>
        <w:jc w:val="both"/>
        <w:rPr>
          <w:lang w:val="it-IT"/>
        </w:rPr>
      </w:pPr>
    </w:p>
    <w:p w14:paraId="0454E8AF" w14:textId="77777777" w:rsidR="00451C01" w:rsidRPr="00207C4D" w:rsidRDefault="00451C01" w:rsidP="008E69F7">
      <w:pPr>
        <w:jc w:val="both"/>
        <w:rPr>
          <w:lang w:val="it-IT"/>
        </w:rPr>
      </w:pPr>
    </w:p>
    <w:p w14:paraId="6DBD609B" w14:textId="77777777" w:rsidR="00451C01" w:rsidRPr="00207C4D" w:rsidRDefault="00451C01" w:rsidP="008E69F7">
      <w:pPr>
        <w:jc w:val="both"/>
        <w:rPr>
          <w:lang w:val="it-IT"/>
        </w:rPr>
      </w:pPr>
    </w:p>
    <w:p w14:paraId="718A0481" w14:textId="77777777" w:rsidR="00451C01" w:rsidRPr="00207C4D" w:rsidRDefault="00451C01" w:rsidP="008E69F7">
      <w:pPr>
        <w:jc w:val="both"/>
        <w:rPr>
          <w:lang w:val="it-IT"/>
        </w:rPr>
      </w:pPr>
    </w:p>
    <w:p w14:paraId="46701D82" w14:textId="77777777" w:rsidR="00451C01" w:rsidRPr="00207C4D" w:rsidRDefault="00451C01" w:rsidP="008E69F7">
      <w:pPr>
        <w:jc w:val="both"/>
        <w:rPr>
          <w:lang w:val="it-IT"/>
        </w:rPr>
      </w:pPr>
    </w:p>
    <w:p w14:paraId="05FF1E20" w14:textId="77777777" w:rsidR="00EE38CE" w:rsidRPr="003B60C3" w:rsidRDefault="00EE38CE" w:rsidP="00771856">
      <w:pPr>
        <w:rPr>
          <w:lang w:val="de-DE"/>
        </w:rPr>
      </w:pPr>
    </w:p>
    <w:sectPr w:rsidR="00EE38CE" w:rsidRPr="003B60C3" w:rsidSect="00122F0E">
      <w:headerReference w:type="default" r:id="rId9"/>
      <w:footerReference w:type="default" r:id="rId10"/>
      <w:headerReference w:type="first" r:id="rId11"/>
      <w:footerReference w:type="first" r:id="rId12"/>
      <w:pgSz w:w="11906" w:h="16838" w:code="9"/>
      <w:pgMar w:top="2534" w:right="1418" w:bottom="2552" w:left="1418" w:header="1089" w:footer="81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480E1C" w14:textId="77777777" w:rsidR="00272D73" w:rsidRDefault="00272D73" w:rsidP="005F0C7C">
      <w:pPr>
        <w:spacing w:line="240" w:lineRule="auto"/>
      </w:pPr>
      <w:r>
        <w:separator/>
      </w:r>
    </w:p>
  </w:endnote>
  <w:endnote w:type="continuationSeparator" w:id="0">
    <w:p w14:paraId="162BD08A" w14:textId="77777777" w:rsidR="00272D73" w:rsidRDefault="00272D73" w:rsidP="005F0C7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115595" w14:textId="77777777" w:rsidR="00B52D20" w:rsidRDefault="00B52D20">
    <w:pPr>
      <w:pStyle w:val="Fuzeile"/>
    </w:pPr>
    <w:r>
      <w:fldChar w:fldCharType="begin"/>
    </w:r>
    <w:r>
      <w:instrText xml:space="preserve"> PAGE   \* MERGEFORMAT </w:instrText>
    </w:r>
    <w:r>
      <w:fldChar w:fldCharType="separate"/>
    </w:r>
    <w:r>
      <w:rPr>
        <w:noProof/>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3B2BE4" w14:textId="4682E8BF" w:rsidR="00417603" w:rsidRPr="00056CF5" w:rsidRDefault="00417603" w:rsidP="00056CF5">
    <w:pPr>
      <w:pStyle w:val="Fuzeile"/>
    </w:pPr>
    <w:r w:rsidRPr="00056CF5">
      <w:rPr>
        <w:b/>
      </w:rPr>
      <w:t>RONAL Bathrooms AG</w:t>
    </w:r>
    <w:r w:rsidRPr="00056CF5">
      <w:t xml:space="preserve">  |  Mittelgäustrasse 81  |  4617 Gunzgen</w:t>
    </w:r>
  </w:p>
  <w:p w14:paraId="630FBD97" w14:textId="55B2E33F" w:rsidR="00417603" w:rsidRPr="00CE45B4" w:rsidRDefault="00CE45B4" w:rsidP="00056CF5">
    <w:pPr>
      <w:pStyle w:val="Fuzeile"/>
      <w:rPr>
        <w:lang w:val="de-DE"/>
      </w:rPr>
    </w:pPr>
    <w:r w:rsidRPr="00CE45B4">
      <w:rPr>
        <w:lang w:val="de-DE"/>
      </w:rPr>
      <w:t>Phone</w:t>
    </w:r>
    <w:r w:rsidR="00417603" w:rsidRPr="00CE45B4">
      <w:rPr>
        <w:lang w:val="de-DE"/>
      </w:rPr>
      <w:t xml:space="preserve"> +41 62 389 01 40  |  info.bathrooms.ch@ronalgroup.com  |  www.ronalbathrooms.com</w:t>
    </w:r>
  </w:p>
  <w:p w14:paraId="1682202E" w14:textId="77777777" w:rsidR="00417603" w:rsidRPr="00056CF5" w:rsidRDefault="00417603" w:rsidP="00056CF5">
    <w:pPr>
      <w:pStyle w:val="Fuzeile"/>
      <w:spacing w:line="140" w:lineRule="exact"/>
    </w:pPr>
  </w:p>
  <w:p w14:paraId="19195350" w14:textId="77777777" w:rsidR="00417603" w:rsidRPr="00056CF5" w:rsidRDefault="00417603" w:rsidP="00056CF5">
    <w:pPr>
      <w:pStyle w:val="Fuzeile"/>
    </w:pPr>
    <w:r w:rsidRPr="00056CF5">
      <w:fldChar w:fldCharType="begin"/>
    </w:r>
    <w:r w:rsidRPr="00056CF5">
      <w:instrText xml:space="preserve"> PAGE  </w:instrText>
    </w:r>
    <w:r w:rsidRPr="00056CF5">
      <w:fldChar w:fldCharType="separate"/>
    </w:r>
    <w:r w:rsidRPr="00056CF5">
      <w:t>1</w:t>
    </w:r>
    <w:r w:rsidRPr="00056CF5">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D9DAA4" w14:textId="77777777" w:rsidR="00272D73" w:rsidRDefault="00272D73" w:rsidP="005F0C7C">
      <w:pPr>
        <w:spacing w:line="240" w:lineRule="auto"/>
      </w:pPr>
      <w:r>
        <w:separator/>
      </w:r>
    </w:p>
  </w:footnote>
  <w:footnote w:type="continuationSeparator" w:id="0">
    <w:p w14:paraId="6C186698" w14:textId="77777777" w:rsidR="00272D73" w:rsidRDefault="00272D73" w:rsidP="005F0C7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164A29" w14:textId="0B384852" w:rsidR="00BA5D29" w:rsidRPr="00BA5D29" w:rsidRDefault="00CE45B4" w:rsidP="00BA5D29">
    <w:pPr>
      <w:pStyle w:val="Kopfzeile"/>
    </w:pPr>
    <w:r>
      <w:rPr>
        <w:noProof/>
      </w:rPr>
      <w:drawing>
        <wp:anchor distT="0" distB="0" distL="114300" distR="114300" simplePos="0" relativeHeight="251665408" behindDoc="1" locked="0" layoutInCell="1" allowOverlap="1" wp14:anchorId="67F122B8" wp14:editId="766973DC">
          <wp:simplePos x="0" y="0"/>
          <wp:positionH relativeFrom="margin">
            <wp:align>right</wp:align>
          </wp:positionH>
          <wp:positionV relativeFrom="paragraph">
            <wp:posOffset>-241300</wp:posOffset>
          </wp:positionV>
          <wp:extent cx="2776855" cy="240665"/>
          <wp:effectExtent l="0" t="0" r="4445" b="6985"/>
          <wp:wrapNone/>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3"/>
                  <pic:cNvPicPr>
                    <a:picLocks noChangeAspect="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776855" cy="240665"/>
                  </a:xfrm>
                  <a:prstGeom prst="rect">
                    <a:avLst/>
                  </a:prstGeom>
                  <a:noFill/>
                  <a:ln>
                    <a:noFill/>
                  </a:ln>
                </pic:spPr>
              </pic:pic>
            </a:graphicData>
          </a:graphic>
        </wp:anchor>
      </w:drawing>
    </w:r>
    <w:r w:rsidR="00BA5D29">
      <w:rPr>
        <w:noProof/>
      </w:rPr>
      <w:drawing>
        <wp:anchor distT="0" distB="0" distL="114300" distR="114300" simplePos="0" relativeHeight="251663360" behindDoc="0" locked="1" layoutInCell="1" allowOverlap="1" wp14:anchorId="410A3E04" wp14:editId="263472E9">
          <wp:simplePos x="0" y="0"/>
          <wp:positionH relativeFrom="page">
            <wp:posOffset>5436870</wp:posOffset>
          </wp:positionH>
          <wp:positionV relativeFrom="page">
            <wp:posOffset>9977120</wp:posOffset>
          </wp:positionV>
          <wp:extent cx="1266120" cy="217800"/>
          <wp:effectExtent l="0" t="0" r="0" b="0"/>
          <wp:wrapNone/>
          <wp:docPr id="1988265703" name="Grafik 19882657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3048167" name=""/>
                  <pic:cNvPicPr/>
                </pic:nvPicPr>
                <pic:blipFill>
                  <a:blip r:embed="rId3">
                    <a:extLst>
                      <a:ext uri="{28A0092B-C50C-407E-A947-70E740481C1C}">
                        <a14:useLocalDpi xmlns:a14="http://schemas.microsoft.com/office/drawing/2010/main" val="0"/>
                      </a:ext>
                    </a:extLst>
                  </a:blip>
                  <a:stretch>
                    <a:fillRect/>
                  </a:stretch>
                </pic:blipFill>
                <pic:spPr>
                  <a:xfrm>
                    <a:off x="0" y="0"/>
                    <a:ext cx="1266120" cy="2178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54B149" w14:textId="7A7B2318" w:rsidR="005F0C7C" w:rsidRDefault="00CE45B4" w:rsidP="008F0345">
    <w:pPr>
      <w:pStyle w:val="Kopfzeile"/>
      <w:spacing w:after="1820"/>
    </w:pPr>
    <w:r>
      <w:rPr>
        <w:noProof/>
      </w:rPr>
      <w:drawing>
        <wp:anchor distT="0" distB="0" distL="114300" distR="114300" simplePos="0" relativeHeight="251667456" behindDoc="1" locked="0" layoutInCell="1" allowOverlap="1" wp14:anchorId="7D84DB73" wp14:editId="63E558A4">
          <wp:simplePos x="0" y="0"/>
          <wp:positionH relativeFrom="margin">
            <wp:align>right</wp:align>
          </wp:positionH>
          <wp:positionV relativeFrom="paragraph">
            <wp:posOffset>-181790</wp:posOffset>
          </wp:positionV>
          <wp:extent cx="2776855" cy="240665"/>
          <wp:effectExtent l="0" t="0" r="4445" b="6985"/>
          <wp:wrapNone/>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3"/>
                  <pic:cNvPicPr>
                    <a:picLocks noChangeAspect="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776855" cy="240665"/>
                  </a:xfrm>
                  <a:prstGeom prst="rect">
                    <a:avLst/>
                  </a:prstGeom>
                  <a:noFill/>
                  <a:ln>
                    <a:noFill/>
                  </a:ln>
                </pic:spPr>
              </pic:pic>
            </a:graphicData>
          </a:graphic>
        </wp:anchor>
      </w:drawing>
    </w:r>
    <w:r w:rsidR="005F0C7C">
      <w:rPr>
        <w:noProof/>
      </w:rPr>
      <w:drawing>
        <wp:anchor distT="0" distB="0" distL="114300" distR="114300" simplePos="0" relativeHeight="251659264" behindDoc="0" locked="1" layoutInCell="1" allowOverlap="1" wp14:anchorId="27704715" wp14:editId="5A38C3E0">
          <wp:simplePos x="0" y="0"/>
          <wp:positionH relativeFrom="page">
            <wp:posOffset>5436870</wp:posOffset>
          </wp:positionH>
          <wp:positionV relativeFrom="page">
            <wp:posOffset>9977120</wp:posOffset>
          </wp:positionV>
          <wp:extent cx="1266120" cy="217800"/>
          <wp:effectExtent l="0" t="0" r="0" b="0"/>
          <wp:wrapNone/>
          <wp:docPr id="443048167"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3048167" name=""/>
                  <pic:cNvPicPr/>
                </pic:nvPicPr>
                <pic:blipFill>
                  <a:blip r:embed="rId3">
                    <a:extLst>
                      <a:ext uri="{28A0092B-C50C-407E-A947-70E740481C1C}">
                        <a14:useLocalDpi xmlns:a14="http://schemas.microsoft.com/office/drawing/2010/main" val="0"/>
                      </a:ext>
                    </a:extLst>
                  </a:blip>
                  <a:stretch>
                    <a:fillRect/>
                  </a:stretch>
                </pic:blipFill>
                <pic:spPr>
                  <a:xfrm>
                    <a:off x="0" y="0"/>
                    <a:ext cx="1266120" cy="2178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3DD0A516"/>
    <w:lvl w:ilvl="0">
      <w:start w:val="1"/>
      <w:numFmt w:val="bullet"/>
      <w:pStyle w:val="Aufzhlungszeichen"/>
      <w:lvlText w:val=""/>
      <w:lvlJc w:val="left"/>
      <w:pPr>
        <w:tabs>
          <w:tab w:val="num" w:pos="360"/>
        </w:tabs>
        <w:ind w:left="360" w:hanging="360"/>
      </w:pPr>
      <w:rPr>
        <w:rFonts w:ascii="Symbol" w:hAnsi="Symbol" w:hint="default"/>
      </w:rPr>
    </w:lvl>
  </w:abstractNum>
  <w:abstractNum w:abstractNumId="1" w15:restartNumberingAfterBreak="0">
    <w:nsid w:val="4C4D6FD0"/>
    <w:multiLevelType w:val="multilevel"/>
    <w:tmpl w:val="AB602F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5F46526E"/>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6EBC613F"/>
    <w:multiLevelType w:val="multilevel"/>
    <w:tmpl w:val="F3B884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78286F36"/>
    <w:multiLevelType w:val="multilevel"/>
    <w:tmpl w:val="595804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315643214">
    <w:abstractNumId w:val="0"/>
  </w:num>
  <w:num w:numId="2" w16cid:durableId="1017151267">
    <w:abstractNumId w:val="2"/>
  </w:num>
  <w:num w:numId="3" w16cid:durableId="907350111">
    <w:abstractNumId w:val="4"/>
  </w:num>
  <w:num w:numId="4" w16cid:durableId="1586381996">
    <w:abstractNumId w:val="1"/>
  </w:num>
  <w:num w:numId="5" w16cid:durableId="172969199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3784"/>
    <w:rsid w:val="00004386"/>
    <w:rsid w:val="000065CC"/>
    <w:rsid w:val="000146BE"/>
    <w:rsid w:val="000310B0"/>
    <w:rsid w:val="000310B7"/>
    <w:rsid w:val="000321A3"/>
    <w:rsid w:val="00042410"/>
    <w:rsid w:val="00043C99"/>
    <w:rsid w:val="00045AE6"/>
    <w:rsid w:val="00046990"/>
    <w:rsid w:val="00056CF5"/>
    <w:rsid w:val="000614E5"/>
    <w:rsid w:val="00074F35"/>
    <w:rsid w:val="000836CF"/>
    <w:rsid w:val="000849AE"/>
    <w:rsid w:val="00085EFC"/>
    <w:rsid w:val="00086D49"/>
    <w:rsid w:val="00087B9A"/>
    <w:rsid w:val="0009066A"/>
    <w:rsid w:val="00096C19"/>
    <w:rsid w:val="00097DC7"/>
    <w:rsid w:val="000A08CA"/>
    <w:rsid w:val="000A1766"/>
    <w:rsid w:val="000B2FF4"/>
    <w:rsid w:val="000C4081"/>
    <w:rsid w:val="000C5120"/>
    <w:rsid w:val="000C7099"/>
    <w:rsid w:val="000C79C8"/>
    <w:rsid w:val="000D26EC"/>
    <w:rsid w:val="000D5EF9"/>
    <w:rsid w:val="000E1AD8"/>
    <w:rsid w:val="000E4F45"/>
    <w:rsid w:val="000F1371"/>
    <w:rsid w:val="000F34BE"/>
    <w:rsid w:val="000F34DB"/>
    <w:rsid w:val="000F3CED"/>
    <w:rsid w:val="000F726B"/>
    <w:rsid w:val="00105BC3"/>
    <w:rsid w:val="00113E28"/>
    <w:rsid w:val="00122F0E"/>
    <w:rsid w:val="001329E8"/>
    <w:rsid w:val="00133F85"/>
    <w:rsid w:val="0013634C"/>
    <w:rsid w:val="001424D7"/>
    <w:rsid w:val="00143018"/>
    <w:rsid w:val="00144915"/>
    <w:rsid w:val="00150BC4"/>
    <w:rsid w:val="00156DC4"/>
    <w:rsid w:val="00162BFC"/>
    <w:rsid w:val="001773B3"/>
    <w:rsid w:val="001812E1"/>
    <w:rsid w:val="00182CB9"/>
    <w:rsid w:val="00184309"/>
    <w:rsid w:val="0019220C"/>
    <w:rsid w:val="0019754B"/>
    <w:rsid w:val="001A24AF"/>
    <w:rsid w:val="001A5F22"/>
    <w:rsid w:val="001A6795"/>
    <w:rsid w:val="001B1761"/>
    <w:rsid w:val="001C1D14"/>
    <w:rsid w:val="001C25FD"/>
    <w:rsid w:val="001C5A3D"/>
    <w:rsid w:val="001D0390"/>
    <w:rsid w:val="001D3883"/>
    <w:rsid w:val="001D498B"/>
    <w:rsid w:val="001E38D7"/>
    <w:rsid w:val="001E6637"/>
    <w:rsid w:val="001E7684"/>
    <w:rsid w:val="001F7A96"/>
    <w:rsid w:val="00207C4D"/>
    <w:rsid w:val="002223B2"/>
    <w:rsid w:val="002278CE"/>
    <w:rsid w:val="00230D94"/>
    <w:rsid w:val="00236BC5"/>
    <w:rsid w:val="00247D2C"/>
    <w:rsid w:val="00251FED"/>
    <w:rsid w:val="00253BD7"/>
    <w:rsid w:val="00263F1C"/>
    <w:rsid w:val="00271A19"/>
    <w:rsid w:val="00272D73"/>
    <w:rsid w:val="002747C5"/>
    <w:rsid w:val="002751B5"/>
    <w:rsid w:val="002751BD"/>
    <w:rsid w:val="0027553A"/>
    <w:rsid w:val="002826E6"/>
    <w:rsid w:val="002837AA"/>
    <w:rsid w:val="00293428"/>
    <w:rsid w:val="002A208A"/>
    <w:rsid w:val="002A3D04"/>
    <w:rsid w:val="002A6F55"/>
    <w:rsid w:val="002A7754"/>
    <w:rsid w:val="002A7840"/>
    <w:rsid w:val="002A78C8"/>
    <w:rsid w:val="002B1EAD"/>
    <w:rsid w:val="002B25F7"/>
    <w:rsid w:val="002C1CC1"/>
    <w:rsid w:val="002C293A"/>
    <w:rsid w:val="002D7378"/>
    <w:rsid w:val="002E1377"/>
    <w:rsid w:val="002E38EA"/>
    <w:rsid w:val="002E4B46"/>
    <w:rsid w:val="002E6CDC"/>
    <w:rsid w:val="002E6CFC"/>
    <w:rsid w:val="00312789"/>
    <w:rsid w:val="00322AD7"/>
    <w:rsid w:val="00335C29"/>
    <w:rsid w:val="00336BEE"/>
    <w:rsid w:val="00344747"/>
    <w:rsid w:val="0036170F"/>
    <w:rsid w:val="00375251"/>
    <w:rsid w:val="003768C9"/>
    <w:rsid w:val="003821EB"/>
    <w:rsid w:val="003937AB"/>
    <w:rsid w:val="00396BD2"/>
    <w:rsid w:val="003A0E7D"/>
    <w:rsid w:val="003A2C2D"/>
    <w:rsid w:val="003A302F"/>
    <w:rsid w:val="003A6DC4"/>
    <w:rsid w:val="003B60C3"/>
    <w:rsid w:val="003C4560"/>
    <w:rsid w:val="003F3A14"/>
    <w:rsid w:val="003F4EA7"/>
    <w:rsid w:val="00404E23"/>
    <w:rsid w:val="00404EB1"/>
    <w:rsid w:val="00414FD2"/>
    <w:rsid w:val="00416EA0"/>
    <w:rsid w:val="00417603"/>
    <w:rsid w:val="00420233"/>
    <w:rsid w:val="00423BD4"/>
    <w:rsid w:val="004266DC"/>
    <w:rsid w:val="004350DA"/>
    <w:rsid w:val="0043586F"/>
    <w:rsid w:val="00436906"/>
    <w:rsid w:val="00442B6E"/>
    <w:rsid w:val="00451B36"/>
    <w:rsid w:val="00451C01"/>
    <w:rsid w:val="00454EFC"/>
    <w:rsid w:val="004551A1"/>
    <w:rsid w:val="00463CD5"/>
    <w:rsid w:val="00464C6C"/>
    <w:rsid w:val="00472780"/>
    <w:rsid w:val="00473880"/>
    <w:rsid w:val="0047408F"/>
    <w:rsid w:val="004747AE"/>
    <w:rsid w:val="00485CD0"/>
    <w:rsid w:val="00486182"/>
    <w:rsid w:val="00490AD9"/>
    <w:rsid w:val="00493288"/>
    <w:rsid w:val="00496CE9"/>
    <w:rsid w:val="004A0162"/>
    <w:rsid w:val="004A41CB"/>
    <w:rsid w:val="004A58FA"/>
    <w:rsid w:val="004A7D58"/>
    <w:rsid w:val="004B1A55"/>
    <w:rsid w:val="004C07B2"/>
    <w:rsid w:val="004C415D"/>
    <w:rsid w:val="004C5C53"/>
    <w:rsid w:val="004C6D7E"/>
    <w:rsid w:val="004E124A"/>
    <w:rsid w:val="004E7941"/>
    <w:rsid w:val="004F1FB5"/>
    <w:rsid w:val="0050203B"/>
    <w:rsid w:val="00512006"/>
    <w:rsid w:val="0051497B"/>
    <w:rsid w:val="005237E9"/>
    <w:rsid w:val="00530BE4"/>
    <w:rsid w:val="005424D9"/>
    <w:rsid w:val="00547562"/>
    <w:rsid w:val="00561D95"/>
    <w:rsid w:val="005645D1"/>
    <w:rsid w:val="00577717"/>
    <w:rsid w:val="00577821"/>
    <w:rsid w:val="0059413C"/>
    <w:rsid w:val="00594CDB"/>
    <w:rsid w:val="005A0ECC"/>
    <w:rsid w:val="005A4398"/>
    <w:rsid w:val="005B01E9"/>
    <w:rsid w:val="005B1540"/>
    <w:rsid w:val="005B2D03"/>
    <w:rsid w:val="005B6FF0"/>
    <w:rsid w:val="005C5427"/>
    <w:rsid w:val="005E4EE4"/>
    <w:rsid w:val="005F0C7C"/>
    <w:rsid w:val="005F7057"/>
    <w:rsid w:val="005F770E"/>
    <w:rsid w:val="005F7913"/>
    <w:rsid w:val="00604925"/>
    <w:rsid w:val="00606B85"/>
    <w:rsid w:val="0062437B"/>
    <w:rsid w:val="00627EFB"/>
    <w:rsid w:val="00630AC7"/>
    <w:rsid w:val="00634038"/>
    <w:rsid w:val="0063658E"/>
    <w:rsid w:val="00637C51"/>
    <w:rsid w:val="006407D5"/>
    <w:rsid w:val="00646D38"/>
    <w:rsid w:val="00650C85"/>
    <w:rsid w:val="00652B55"/>
    <w:rsid w:val="00656063"/>
    <w:rsid w:val="00664DC5"/>
    <w:rsid w:val="00667D97"/>
    <w:rsid w:val="006736CA"/>
    <w:rsid w:val="0067487D"/>
    <w:rsid w:val="0068111F"/>
    <w:rsid w:val="0068380C"/>
    <w:rsid w:val="006927BA"/>
    <w:rsid w:val="0069309C"/>
    <w:rsid w:val="00696BEA"/>
    <w:rsid w:val="0069741D"/>
    <w:rsid w:val="006975CE"/>
    <w:rsid w:val="006A7C21"/>
    <w:rsid w:val="006C0D58"/>
    <w:rsid w:val="006C2143"/>
    <w:rsid w:val="006C22C4"/>
    <w:rsid w:val="006C7F29"/>
    <w:rsid w:val="006D1288"/>
    <w:rsid w:val="006E05DE"/>
    <w:rsid w:val="006E23FC"/>
    <w:rsid w:val="006E3460"/>
    <w:rsid w:val="006E7A82"/>
    <w:rsid w:val="007005CF"/>
    <w:rsid w:val="007056DB"/>
    <w:rsid w:val="00707057"/>
    <w:rsid w:val="007119FE"/>
    <w:rsid w:val="007232F7"/>
    <w:rsid w:val="007271D1"/>
    <w:rsid w:val="00731919"/>
    <w:rsid w:val="00733BBA"/>
    <w:rsid w:val="00737232"/>
    <w:rsid w:val="00756308"/>
    <w:rsid w:val="007630CD"/>
    <w:rsid w:val="007631AA"/>
    <w:rsid w:val="00765127"/>
    <w:rsid w:val="0077035C"/>
    <w:rsid w:val="00771856"/>
    <w:rsid w:val="007728D5"/>
    <w:rsid w:val="007804E1"/>
    <w:rsid w:val="00780C44"/>
    <w:rsid w:val="00787377"/>
    <w:rsid w:val="00787445"/>
    <w:rsid w:val="00792D3C"/>
    <w:rsid w:val="007A508B"/>
    <w:rsid w:val="007B3B6F"/>
    <w:rsid w:val="007B65BD"/>
    <w:rsid w:val="007B7397"/>
    <w:rsid w:val="007C34DD"/>
    <w:rsid w:val="007C3AE8"/>
    <w:rsid w:val="007D59D6"/>
    <w:rsid w:val="007F7CBF"/>
    <w:rsid w:val="008129F8"/>
    <w:rsid w:val="00817BB1"/>
    <w:rsid w:val="00823B94"/>
    <w:rsid w:val="00833014"/>
    <w:rsid w:val="008330BC"/>
    <w:rsid w:val="008330E5"/>
    <w:rsid w:val="00837A18"/>
    <w:rsid w:val="00840A9F"/>
    <w:rsid w:val="0084320C"/>
    <w:rsid w:val="0085044D"/>
    <w:rsid w:val="0086247A"/>
    <w:rsid w:val="00863550"/>
    <w:rsid w:val="00865938"/>
    <w:rsid w:val="008669ED"/>
    <w:rsid w:val="0087700F"/>
    <w:rsid w:val="00877DC4"/>
    <w:rsid w:val="00883B7B"/>
    <w:rsid w:val="008849AD"/>
    <w:rsid w:val="00893BB3"/>
    <w:rsid w:val="00894CE1"/>
    <w:rsid w:val="008A3D13"/>
    <w:rsid w:val="008C00C3"/>
    <w:rsid w:val="008D57C3"/>
    <w:rsid w:val="008E17CB"/>
    <w:rsid w:val="008E378D"/>
    <w:rsid w:val="008E3DE2"/>
    <w:rsid w:val="008E4476"/>
    <w:rsid w:val="008E5DFE"/>
    <w:rsid w:val="008E69F7"/>
    <w:rsid w:val="008E6F32"/>
    <w:rsid w:val="008E7B0F"/>
    <w:rsid w:val="008F0345"/>
    <w:rsid w:val="008F0779"/>
    <w:rsid w:val="008F48D8"/>
    <w:rsid w:val="008F6F20"/>
    <w:rsid w:val="00910970"/>
    <w:rsid w:val="00912A26"/>
    <w:rsid w:val="00917B2F"/>
    <w:rsid w:val="0092228F"/>
    <w:rsid w:val="00922B0E"/>
    <w:rsid w:val="00923A4B"/>
    <w:rsid w:val="00925CFD"/>
    <w:rsid w:val="0092708C"/>
    <w:rsid w:val="00927CC4"/>
    <w:rsid w:val="0093031E"/>
    <w:rsid w:val="0093133A"/>
    <w:rsid w:val="00933429"/>
    <w:rsid w:val="00935A2F"/>
    <w:rsid w:val="009402B9"/>
    <w:rsid w:val="00942FC6"/>
    <w:rsid w:val="00943D15"/>
    <w:rsid w:val="009476CC"/>
    <w:rsid w:val="00950F41"/>
    <w:rsid w:val="00955F74"/>
    <w:rsid w:val="00960CCE"/>
    <w:rsid w:val="00962140"/>
    <w:rsid w:val="00964FBF"/>
    <w:rsid w:val="00967BB0"/>
    <w:rsid w:val="00967D24"/>
    <w:rsid w:val="00975470"/>
    <w:rsid w:val="00976CB0"/>
    <w:rsid w:val="009774C2"/>
    <w:rsid w:val="009A1CCB"/>
    <w:rsid w:val="009A49D8"/>
    <w:rsid w:val="009D1CAD"/>
    <w:rsid w:val="009E1812"/>
    <w:rsid w:val="009E45D0"/>
    <w:rsid w:val="009E5BDC"/>
    <w:rsid w:val="009E7026"/>
    <w:rsid w:val="009E7832"/>
    <w:rsid w:val="009F0604"/>
    <w:rsid w:val="009F1EB9"/>
    <w:rsid w:val="009F2347"/>
    <w:rsid w:val="009F26F6"/>
    <w:rsid w:val="009F4287"/>
    <w:rsid w:val="009F4890"/>
    <w:rsid w:val="00A0643F"/>
    <w:rsid w:val="00A116A9"/>
    <w:rsid w:val="00A15550"/>
    <w:rsid w:val="00A337FB"/>
    <w:rsid w:val="00A359D1"/>
    <w:rsid w:val="00A4426B"/>
    <w:rsid w:val="00A461D3"/>
    <w:rsid w:val="00A530F7"/>
    <w:rsid w:val="00A53257"/>
    <w:rsid w:val="00A76226"/>
    <w:rsid w:val="00A77F09"/>
    <w:rsid w:val="00A80884"/>
    <w:rsid w:val="00A933C9"/>
    <w:rsid w:val="00A93CD8"/>
    <w:rsid w:val="00AA3090"/>
    <w:rsid w:val="00AA759E"/>
    <w:rsid w:val="00AC62CF"/>
    <w:rsid w:val="00AD102D"/>
    <w:rsid w:val="00AE2FAF"/>
    <w:rsid w:val="00AE6715"/>
    <w:rsid w:val="00AE6E7A"/>
    <w:rsid w:val="00AF75ED"/>
    <w:rsid w:val="00B06332"/>
    <w:rsid w:val="00B103CC"/>
    <w:rsid w:val="00B16380"/>
    <w:rsid w:val="00B16488"/>
    <w:rsid w:val="00B21F56"/>
    <w:rsid w:val="00B242C2"/>
    <w:rsid w:val="00B41C90"/>
    <w:rsid w:val="00B41F6A"/>
    <w:rsid w:val="00B458F8"/>
    <w:rsid w:val="00B52D20"/>
    <w:rsid w:val="00B54D72"/>
    <w:rsid w:val="00B56682"/>
    <w:rsid w:val="00B71D23"/>
    <w:rsid w:val="00B7370A"/>
    <w:rsid w:val="00B73A16"/>
    <w:rsid w:val="00B937AC"/>
    <w:rsid w:val="00B97C76"/>
    <w:rsid w:val="00BA46CA"/>
    <w:rsid w:val="00BA4DA3"/>
    <w:rsid w:val="00BA54BB"/>
    <w:rsid w:val="00BA5D29"/>
    <w:rsid w:val="00BA715E"/>
    <w:rsid w:val="00BA758E"/>
    <w:rsid w:val="00BA7EA5"/>
    <w:rsid w:val="00BB2246"/>
    <w:rsid w:val="00BB7F2C"/>
    <w:rsid w:val="00BC1DC5"/>
    <w:rsid w:val="00BC3E35"/>
    <w:rsid w:val="00BC4CF5"/>
    <w:rsid w:val="00BD39C0"/>
    <w:rsid w:val="00BE3B98"/>
    <w:rsid w:val="00BE67E9"/>
    <w:rsid w:val="00BF1349"/>
    <w:rsid w:val="00BF20A0"/>
    <w:rsid w:val="00BF3486"/>
    <w:rsid w:val="00BF400C"/>
    <w:rsid w:val="00BF73B3"/>
    <w:rsid w:val="00C01C68"/>
    <w:rsid w:val="00C24867"/>
    <w:rsid w:val="00C275ED"/>
    <w:rsid w:val="00C27A92"/>
    <w:rsid w:val="00C301AF"/>
    <w:rsid w:val="00C427EA"/>
    <w:rsid w:val="00C520E4"/>
    <w:rsid w:val="00C54446"/>
    <w:rsid w:val="00C602BA"/>
    <w:rsid w:val="00C60DBA"/>
    <w:rsid w:val="00C70A57"/>
    <w:rsid w:val="00C765F5"/>
    <w:rsid w:val="00C82105"/>
    <w:rsid w:val="00C83FC1"/>
    <w:rsid w:val="00C936E8"/>
    <w:rsid w:val="00C94BEB"/>
    <w:rsid w:val="00C961F7"/>
    <w:rsid w:val="00C96F53"/>
    <w:rsid w:val="00CA0172"/>
    <w:rsid w:val="00CA258E"/>
    <w:rsid w:val="00CB7666"/>
    <w:rsid w:val="00CC411F"/>
    <w:rsid w:val="00CD0490"/>
    <w:rsid w:val="00CE45B4"/>
    <w:rsid w:val="00CE5369"/>
    <w:rsid w:val="00CE619B"/>
    <w:rsid w:val="00CF0780"/>
    <w:rsid w:val="00CF20D6"/>
    <w:rsid w:val="00CF65D5"/>
    <w:rsid w:val="00D01ADF"/>
    <w:rsid w:val="00D07101"/>
    <w:rsid w:val="00D146A0"/>
    <w:rsid w:val="00D21E40"/>
    <w:rsid w:val="00D26104"/>
    <w:rsid w:val="00D34952"/>
    <w:rsid w:val="00D50704"/>
    <w:rsid w:val="00D55C5D"/>
    <w:rsid w:val="00D56C56"/>
    <w:rsid w:val="00D62E96"/>
    <w:rsid w:val="00D63383"/>
    <w:rsid w:val="00D66668"/>
    <w:rsid w:val="00D75172"/>
    <w:rsid w:val="00D82D62"/>
    <w:rsid w:val="00D837C1"/>
    <w:rsid w:val="00D8651F"/>
    <w:rsid w:val="00D90BEF"/>
    <w:rsid w:val="00D919CF"/>
    <w:rsid w:val="00DA23C5"/>
    <w:rsid w:val="00DA4E8C"/>
    <w:rsid w:val="00DA5FBD"/>
    <w:rsid w:val="00DB0E52"/>
    <w:rsid w:val="00DB64F1"/>
    <w:rsid w:val="00DC1C6E"/>
    <w:rsid w:val="00DC1FA2"/>
    <w:rsid w:val="00DC2C77"/>
    <w:rsid w:val="00DE2553"/>
    <w:rsid w:val="00DF0912"/>
    <w:rsid w:val="00DF11B8"/>
    <w:rsid w:val="00DF1421"/>
    <w:rsid w:val="00E02E9F"/>
    <w:rsid w:val="00E038EB"/>
    <w:rsid w:val="00E0437B"/>
    <w:rsid w:val="00E054A7"/>
    <w:rsid w:val="00E05520"/>
    <w:rsid w:val="00E05730"/>
    <w:rsid w:val="00E07D12"/>
    <w:rsid w:val="00E11936"/>
    <w:rsid w:val="00E12A2A"/>
    <w:rsid w:val="00E13A5F"/>
    <w:rsid w:val="00E14137"/>
    <w:rsid w:val="00E17FFC"/>
    <w:rsid w:val="00E21F4A"/>
    <w:rsid w:val="00E25FAD"/>
    <w:rsid w:val="00E323F1"/>
    <w:rsid w:val="00E36B6D"/>
    <w:rsid w:val="00E427C6"/>
    <w:rsid w:val="00E510ED"/>
    <w:rsid w:val="00E54967"/>
    <w:rsid w:val="00E5572B"/>
    <w:rsid w:val="00E60BB8"/>
    <w:rsid w:val="00E621B4"/>
    <w:rsid w:val="00E63366"/>
    <w:rsid w:val="00E6371C"/>
    <w:rsid w:val="00E648F2"/>
    <w:rsid w:val="00E731EC"/>
    <w:rsid w:val="00E75DB1"/>
    <w:rsid w:val="00E95A32"/>
    <w:rsid w:val="00EA0EEF"/>
    <w:rsid w:val="00EA4DBC"/>
    <w:rsid w:val="00EB370E"/>
    <w:rsid w:val="00EB3987"/>
    <w:rsid w:val="00EB398C"/>
    <w:rsid w:val="00EC1050"/>
    <w:rsid w:val="00EC3784"/>
    <w:rsid w:val="00ED3248"/>
    <w:rsid w:val="00ED6341"/>
    <w:rsid w:val="00ED7047"/>
    <w:rsid w:val="00EE1F83"/>
    <w:rsid w:val="00EE38CE"/>
    <w:rsid w:val="00EE466A"/>
    <w:rsid w:val="00EF61F0"/>
    <w:rsid w:val="00EF720E"/>
    <w:rsid w:val="00F029F2"/>
    <w:rsid w:val="00F07C86"/>
    <w:rsid w:val="00F13440"/>
    <w:rsid w:val="00F1666A"/>
    <w:rsid w:val="00F167F9"/>
    <w:rsid w:val="00F212B2"/>
    <w:rsid w:val="00F2134D"/>
    <w:rsid w:val="00F23CEE"/>
    <w:rsid w:val="00F4080D"/>
    <w:rsid w:val="00F40A2D"/>
    <w:rsid w:val="00F4199A"/>
    <w:rsid w:val="00F44023"/>
    <w:rsid w:val="00F47580"/>
    <w:rsid w:val="00F47839"/>
    <w:rsid w:val="00F61E5B"/>
    <w:rsid w:val="00F61F0E"/>
    <w:rsid w:val="00F6367D"/>
    <w:rsid w:val="00F7070D"/>
    <w:rsid w:val="00F75637"/>
    <w:rsid w:val="00F817F7"/>
    <w:rsid w:val="00F865C4"/>
    <w:rsid w:val="00F86E8A"/>
    <w:rsid w:val="00FA2383"/>
    <w:rsid w:val="00FA67CB"/>
    <w:rsid w:val="00FA777D"/>
    <w:rsid w:val="00FB09CE"/>
    <w:rsid w:val="00FB5602"/>
    <w:rsid w:val="00FC6BB3"/>
    <w:rsid w:val="00FD26A5"/>
    <w:rsid w:val="00FD3F36"/>
    <w:rsid w:val="00FE6BB2"/>
    <w:rsid w:val="00FF0232"/>
    <w:rsid w:val="00FF060C"/>
    <w:rsid w:val="00FF3CE5"/>
  </w:rsids>
  <m:mathPr>
    <m:mathFont m:val="Cambria Math"/>
    <m:brkBin m:val="before"/>
    <m:brkBinSub m:val="--"/>
    <m:smallFrac m:val="0"/>
    <m:dispDef/>
    <m:lMargin m:val="0"/>
    <m:rMargin m:val="0"/>
    <m:defJc m:val="centerGroup"/>
    <m:wrapIndent m:val="1440"/>
    <m:intLim m:val="subSup"/>
    <m:naryLim m:val="undOvr"/>
  </m:mathPr>
  <w:themeFontLang w:val="de-CH"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CF064B"/>
  <w15:chartTrackingRefBased/>
  <w15:docId w15:val="{CDD1316E-AC31-4C1C-AE1A-31C20BCFC3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de-CH" w:eastAsia="en-US" w:bidi="ar-SA"/>
      </w:rPr>
    </w:rPrDefault>
    <w:pPrDefault>
      <w:pPr>
        <w:spacing w:line="26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242C2"/>
    <w:rPr>
      <w:spacing w:val="2"/>
      <w:kern w:val="12"/>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39"/>
    <w:rsid w:val="00B71D23"/>
    <w:tblPr>
      <w:tblCellMar>
        <w:left w:w="0" w:type="dxa"/>
        <w:right w:w="0" w:type="dxa"/>
      </w:tblCellMar>
    </w:tblPr>
  </w:style>
  <w:style w:type="paragraph" w:styleId="Kopfzeile">
    <w:name w:val="header"/>
    <w:basedOn w:val="Standard"/>
    <w:link w:val="KopfzeileZchn"/>
    <w:uiPriority w:val="99"/>
    <w:unhideWhenUsed/>
    <w:rsid w:val="002751B5"/>
    <w:pPr>
      <w:tabs>
        <w:tab w:val="center" w:pos="4536"/>
        <w:tab w:val="right" w:pos="9072"/>
      </w:tabs>
      <w:spacing w:line="200" w:lineRule="exact"/>
    </w:pPr>
    <w:rPr>
      <w:spacing w:val="0"/>
      <w:sz w:val="16"/>
    </w:rPr>
  </w:style>
  <w:style w:type="character" w:customStyle="1" w:styleId="KopfzeileZchn">
    <w:name w:val="Kopfzeile Zchn"/>
    <w:basedOn w:val="Absatz-Standardschriftart"/>
    <w:link w:val="Kopfzeile"/>
    <w:uiPriority w:val="99"/>
    <w:rsid w:val="002751B5"/>
    <w:rPr>
      <w:sz w:val="16"/>
    </w:rPr>
  </w:style>
  <w:style w:type="paragraph" w:styleId="Fuzeile">
    <w:name w:val="footer"/>
    <w:basedOn w:val="Standard"/>
    <w:link w:val="FuzeileZchn"/>
    <w:uiPriority w:val="99"/>
    <w:unhideWhenUsed/>
    <w:rsid w:val="00F4080D"/>
    <w:pPr>
      <w:tabs>
        <w:tab w:val="center" w:pos="4536"/>
        <w:tab w:val="right" w:pos="9072"/>
      </w:tabs>
      <w:spacing w:line="200" w:lineRule="exact"/>
    </w:pPr>
    <w:rPr>
      <w:spacing w:val="0"/>
      <w:sz w:val="16"/>
    </w:rPr>
  </w:style>
  <w:style w:type="character" w:customStyle="1" w:styleId="FuzeileZchn">
    <w:name w:val="Fußzeile Zchn"/>
    <w:basedOn w:val="Absatz-Standardschriftart"/>
    <w:link w:val="Fuzeile"/>
    <w:uiPriority w:val="99"/>
    <w:rsid w:val="00F4080D"/>
    <w:rPr>
      <w:kern w:val="12"/>
      <w:sz w:val="16"/>
    </w:rPr>
  </w:style>
  <w:style w:type="paragraph" w:styleId="Aufzhlungszeichen">
    <w:name w:val="List Bullet"/>
    <w:basedOn w:val="Standard"/>
    <w:uiPriority w:val="99"/>
    <w:unhideWhenUsed/>
    <w:rsid w:val="00AE6E7A"/>
    <w:pPr>
      <w:numPr>
        <w:numId w:val="1"/>
      </w:numPr>
      <w:contextualSpacing/>
    </w:pPr>
  </w:style>
  <w:style w:type="paragraph" w:customStyle="1" w:styleId="Betreff">
    <w:name w:val="Betreff"/>
    <w:basedOn w:val="Standard"/>
    <w:qFormat/>
    <w:rsid w:val="002751B5"/>
    <w:pPr>
      <w:spacing w:line="432" w:lineRule="exact"/>
    </w:pPr>
    <w:rPr>
      <w:spacing w:val="4"/>
      <w:sz w:val="36"/>
    </w:rPr>
  </w:style>
  <w:style w:type="character" w:styleId="Platzhaltertext">
    <w:name w:val="Placeholder Text"/>
    <w:basedOn w:val="Absatz-Standardschriftart"/>
    <w:uiPriority w:val="99"/>
    <w:semiHidden/>
    <w:rsid w:val="00962140"/>
    <w:rPr>
      <w:color w:val="666666"/>
    </w:rPr>
  </w:style>
  <w:style w:type="paragraph" w:styleId="StandardWeb">
    <w:name w:val="Normal (Web)"/>
    <w:basedOn w:val="Standard"/>
    <w:uiPriority w:val="99"/>
    <w:unhideWhenUsed/>
    <w:rsid w:val="00236BC5"/>
    <w:pPr>
      <w:spacing w:before="100" w:beforeAutospacing="1" w:after="100" w:afterAutospacing="1" w:line="240" w:lineRule="auto"/>
    </w:pPr>
    <w:rPr>
      <w:rFonts w:ascii="Times New Roman" w:eastAsia="Times New Roman" w:hAnsi="Times New Roman" w:cs="Times New Roman"/>
      <w:spacing w:val="0"/>
      <w:kern w:val="0"/>
      <w:sz w:val="24"/>
      <w:szCs w:val="24"/>
      <w:lang w:val="de-DE" w:eastAsia="de-DE"/>
    </w:rPr>
  </w:style>
  <w:style w:type="character" w:customStyle="1" w:styleId="hwtze">
    <w:name w:val="hwtze"/>
    <w:basedOn w:val="Absatz-Standardschriftart"/>
    <w:rsid w:val="00236BC5"/>
  </w:style>
  <w:style w:type="character" w:customStyle="1" w:styleId="rynqvb">
    <w:name w:val="rynqvb"/>
    <w:basedOn w:val="Absatz-Standardschriftart"/>
    <w:rsid w:val="00236BC5"/>
  </w:style>
  <w:style w:type="character" w:styleId="Hyperlink">
    <w:name w:val="Hyperlink"/>
    <w:basedOn w:val="Absatz-Standardschriftart"/>
    <w:uiPriority w:val="99"/>
    <w:unhideWhenUsed/>
    <w:rsid w:val="00FA777D"/>
    <w:rPr>
      <w:color w:val="000000" w:themeColor="hyperlink"/>
      <w:u w:val="single"/>
    </w:rPr>
  </w:style>
  <w:style w:type="paragraph" w:styleId="Funotentext">
    <w:name w:val="footnote text"/>
    <w:basedOn w:val="Standard"/>
    <w:link w:val="FunotentextZchn"/>
    <w:uiPriority w:val="99"/>
    <w:semiHidden/>
    <w:unhideWhenUsed/>
    <w:rsid w:val="005A0ECC"/>
    <w:pPr>
      <w:spacing w:line="240" w:lineRule="auto"/>
    </w:pPr>
    <w:rPr>
      <w:spacing w:val="0"/>
      <w:kern w:val="0"/>
      <w:lang w:val="de-DE"/>
    </w:rPr>
  </w:style>
  <w:style w:type="character" w:customStyle="1" w:styleId="FunotentextZchn">
    <w:name w:val="Fußnotentext Zchn"/>
    <w:basedOn w:val="Absatz-Standardschriftart"/>
    <w:link w:val="Funotentext"/>
    <w:uiPriority w:val="99"/>
    <w:semiHidden/>
    <w:rsid w:val="005A0ECC"/>
    <w:rPr>
      <w:lang w:val="de-DE"/>
    </w:rPr>
  </w:style>
  <w:style w:type="character" w:styleId="Funotenzeichen">
    <w:name w:val="footnote reference"/>
    <w:basedOn w:val="Absatz-Standardschriftart"/>
    <w:uiPriority w:val="99"/>
    <w:semiHidden/>
    <w:unhideWhenUsed/>
    <w:rsid w:val="005A0ECC"/>
    <w:rPr>
      <w:vertAlign w:val="superscript"/>
    </w:rPr>
  </w:style>
  <w:style w:type="paragraph" w:customStyle="1" w:styleId="Default">
    <w:name w:val="Default"/>
    <w:rsid w:val="009E5BDC"/>
    <w:pPr>
      <w:autoSpaceDE w:val="0"/>
      <w:autoSpaceDN w:val="0"/>
      <w:adjustRightInd w:val="0"/>
      <w:spacing w:line="240" w:lineRule="auto"/>
    </w:pPr>
    <w:rPr>
      <w:rFonts w:ascii="Aptos" w:hAnsi="Aptos" w:cs="Aptos"/>
      <w:color w:val="000000"/>
      <w:sz w:val="24"/>
      <w:szCs w:val="24"/>
      <w:lang w:val="de-DE"/>
    </w:rPr>
  </w:style>
  <w:style w:type="character" w:customStyle="1" w:styleId="bcx8">
    <w:name w:val="bcx8"/>
    <w:basedOn w:val="Absatz-Standardschriftart"/>
    <w:rsid w:val="00463CD5"/>
  </w:style>
  <w:style w:type="character" w:customStyle="1" w:styleId="normaltextrun">
    <w:name w:val="normaltextrun"/>
    <w:basedOn w:val="Absatz-Standardschriftart"/>
    <w:rsid w:val="00463CD5"/>
  </w:style>
  <w:style w:type="character" w:customStyle="1" w:styleId="scxp259928804">
    <w:name w:val="scxp259928804"/>
    <w:basedOn w:val="Absatz-Standardschriftart"/>
    <w:rsid w:val="00F13440"/>
  </w:style>
  <w:style w:type="character" w:customStyle="1" w:styleId="eop">
    <w:name w:val="eop"/>
    <w:basedOn w:val="Absatz-Standardschriftart"/>
    <w:rsid w:val="00F13440"/>
  </w:style>
  <w:style w:type="character" w:styleId="Kommentarzeichen">
    <w:name w:val="annotation reference"/>
    <w:basedOn w:val="Absatz-Standardschriftart"/>
    <w:uiPriority w:val="99"/>
    <w:semiHidden/>
    <w:unhideWhenUsed/>
    <w:rsid w:val="00E731EC"/>
    <w:rPr>
      <w:sz w:val="16"/>
      <w:szCs w:val="16"/>
    </w:rPr>
  </w:style>
  <w:style w:type="paragraph" w:styleId="Kommentartext">
    <w:name w:val="annotation text"/>
    <w:basedOn w:val="Standard"/>
    <w:link w:val="KommentartextZchn"/>
    <w:uiPriority w:val="99"/>
    <w:unhideWhenUsed/>
    <w:rsid w:val="00E731EC"/>
    <w:pPr>
      <w:spacing w:line="240" w:lineRule="auto"/>
    </w:pPr>
  </w:style>
  <w:style w:type="character" w:customStyle="1" w:styleId="KommentartextZchn">
    <w:name w:val="Kommentartext Zchn"/>
    <w:basedOn w:val="Absatz-Standardschriftart"/>
    <w:link w:val="Kommentartext"/>
    <w:uiPriority w:val="99"/>
    <w:rsid w:val="00E731EC"/>
    <w:rPr>
      <w:spacing w:val="2"/>
      <w:kern w:val="12"/>
    </w:rPr>
  </w:style>
  <w:style w:type="paragraph" w:styleId="Kommentarthema">
    <w:name w:val="annotation subject"/>
    <w:basedOn w:val="Kommentartext"/>
    <w:next w:val="Kommentartext"/>
    <w:link w:val="KommentarthemaZchn"/>
    <w:uiPriority w:val="99"/>
    <w:semiHidden/>
    <w:unhideWhenUsed/>
    <w:rsid w:val="00E731EC"/>
    <w:rPr>
      <w:b/>
      <w:bCs/>
    </w:rPr>
  </w:style>
  <w:style w:type="character" w:customStyle="1" w:styleId="KommentarthemaZchn">
    <w:name w:val="Kommentarthema Zchn"/>
    <w:basedOn w:val="KommentartextZchn"/>
    <w:link w:val="Kommentarthema"/>
    <w:uiPriority w:val="99"/>
    <w:semiHidden/>
    <w:rsid w:val="00E731EC"/>
    <w:rPr>
      <w:b/>
      <w:bCs/>
      <w:spacing w:val="2"/>
      <w:kern w:val="12"/>
    </w:rPr>
  </w:style>
  <w:style w:type="character" w:customStyle="1" w:styleId="cf01">
    <w:name w:val="cf01"/>
    <w:basedOn w:val="Absatz-Standardschriftart"/>
    <w:rsid w:val="0092708C"/>
    <w:rPr>
      <w:rFonts w:ascii="Segoe UI" w:hAnsi="Segoe UI" w:cs="Segoe UI" w:hint="default"/>
      <w:sz w:val="18"/>
      <w:szCs w:val="18"/>
    </w:rPr>
  </w:style>
  <w:style w:type="paragraph" w:customStyle="1" w:styleId="paragraph">
    <w:name w:val="paragraph"/>
    <w:basedOn w:val="Standard"/>
    <w:rsid w:val="008D57C3"/>
    <w:pPr>
      <w:spacing w:before="100" w:beforeAutospacing="1" w:after="100" w:afterAutospacing="1" w:line="240" w:lineRule="auto"/>
    </w:pPr>
    <w:rPr>
      <w:rFonts w:ascii="Times New Roman" w:eastAsia="Times New Roman" w:hAnsi="Times New Roman" w:cs="Times New Roman"/>
      <w:spacing w:val="0"/>
      <w:kern w:val="0"/>
      <w:sz w:val="24"/>
      <w:szCs w:val="24"/>
      <w:lang w:val="de-DE" w:eastAsia="de-DE"/>
    </w:rPr>
  </w:style>
  <w:style w:type="character" w:customStyle="1" w:styleId="cf11">
    <w:name w:val="cf11"/>
    <w:basedOn w:val="Absatz-Standardschriftart"/>
    <w:rsid w:val="00EB398C"/>
    <w:rPr>
      <w:rFonts w:ascii="Segoe UI" w:hAnsi="Segoe UI" w:cs="Segoe UI" w:hint="default"/>
      <w:sz w:val="18"/>
      <w:szCs w:val="18"/>
    </w:rPr>
  </w:style>
  <w:style w:type="character" w:styleId="NichtaufgelsteErwhnung">
    <w:name w:val="Unresolved Mention"/>
    <w:basedOn w:val="Absatz-Standardschriftart"/>
    <w:uiPriority w:val="99"/>
    <w:semiHidden/>
    <w:unhideWhenUsed/>
    <w:rsid w:val="0036170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2386">
      <w:bodyDiv w:val="1"/>
      <w:marLeft w:val="0"/>
      <w:marRight w:val="0"/>
      <w:marTop w:val="0"/>
      <w:marBottom w:val="0"/>
      <w:divBdr>
        <w:top w:val="none" w:sz="0" w:space="0" w:color="auto"/>
        <w:left w:val="none" w:sz="0" w:space="0" w:color="auto"/>
        <w:bottom w:val="none" w:sz="0" w:space="0" w:color="auto"/>
        <w:right w:val="none" w:sz="0" w:space="0" w:color="auto"/>
      </w:divBdr>
      <w:divsChild>
        <w:div w:id="172769757">
          <w:marLeft w:val="0"/>
          <w:marRight w:val="0"/>
          <w:marTop w:val="0"/>
          <w:marBottom w:val="0"/>
          <w:divBdr>
            <w:top w:val="none" w:sz="0" w:space="0" w:color="auto"/>
            <w:left w:val="none" w:sz="0" w:space="0" w:color="auto"/>
            <w:bottom w:val="none" w:sz="0" w:space="0" w:color="auto"/>
            <w:right w:val="none" w:sz="0" w:space="0" w:color="auto"/>
          </w:divBdr>
        </w:div>
        <w:div w:id="1145851407">
          <w:marLeft w:val="0"/>
          <w:marRight w:val="0"/>
          <w:marTop w:val="0"/>
          <w:marBottom w:val="0"/>
          <w:divBdr>
            <w:top w:val="none" w:sz="0" w:space="0" w:color="auto"/>
            <w:left w:val="none" w:sz="0" w:space="0" w:color="auto"/>
            <w:bottom w:val="none" w:sz="0" w:space="0" w:color="auto"/>
            <w:right w:val="none" w:sz="0" w:space="0" w:color="auto"/>
          </w:divBdr>
        </w:div>
        <w:div w:id="750348609">
          <w:marLeft w:val="0"/>
          <w:marRight w:val="0"/>
          <w:marTop w:val="0"/>
          <w:marBottom w:val="0"/>
          <w:divBdr>
            <w:top w:val="none" w:sz="0" w:space="0" w:color="auto"/>
            <w:left w:val="none" w:sz="0" w:space="0" w:color="auto"/>
            <w:bottom w:val="none" w:sz="0" w:space="0" w:color="auto"/>
            <w:right w:val="none" w:sz="0" w:space="0" w:color="auto"/>
          </w:divBdr>
        </w:div>
        <w:div w:id="57825552">
          <w:marLeft w:val="0"/>
          <w:marRight w:val="0"/>
          <w:marTop w:val="0"/>
          <w:marBottom w:val="0"/>
          <w:divBdr>
            <w:top w:val="none" w:sz="0" w:space="0" w:color="auto"/>
            <w:left w:val="none" w:sz="0" w:space="0" w:color="auto"/>
            <w:bottom w:val="none" w:sz="0" w:space="0" w:color="auto"/>
            <w:right w:val="none" w:sz="0" w:space="0" w:color="auto"/>
          </w:divBdr>
        </w:div>
        <w:div w:id="1262298081">
          <w:marLeft w:val="0"/>
          <w:marRight w:val="0"/>
          <w:marTop w:val="0"/>
          <w:marBottom w:val="0"/>
          <w:divBdr>
            <w:top w:val="none" w:sz="0" w:space="0" w:color="auto"/>
            <w:left w:val="none" w:sz="0" w:space="0" w:color="auto"/>
            <w:bottom w:val="none" w:sz="0" w:space="0" w:color="auto"/>
            <w:right w:val="none" w:sz="0" w:space="0" w:color="auto"/>
          </w:divBdr>
        </w:div>
      </w:divsChild>
    </w:div>
    <w:div w:id="39483118">
      <w:bodyDiv w:val="1"/>
      <w:marLeft w:val="0"/>
      <w:marRight w:val="0"/>
      <w:marTop w:val="0"/>
      <w:marBottom w:val="0"/>
      <w:divBdr>
        <w:top w:val="none" w:sz="0" w:space="0" w:color="auto"/>
        <w:left w:val="none" w:sz="0" w:space="0" w:color="auto"/>
        <w:bottom w:val="none" w:sz="0" w:space="0" w:color="auto"/>
        <w:right w:val="none" w:sz="0" w:space="0" w:color="auto"/>
      </w:divBdr>
    </w:div>
    <w:div w:id="126703355">
      <w:bodyDiv w:val="1"/>
      <w:marLeft w:val="0"/>
      <w:marRight w:val="0"/>
      <w:marTop w:val="0"/>
      <w:marBottom w:val="0"/>
      <w:divBdr>
        <w:top w:val="none" w:sz="0" w:space="0" w:color="auto"/>
        <w:left w:val="none" w:sz="0" w:space="0" w:color="auto"/>
        <w:bottom w:val="none" w:sz="0" w:space="0" w:color="auto"/>
        <w:right w:val="none" w:sz="0" w:space="0" w:color="auto"/>
      </w:divBdr>
      <w:divsChild>
        <w:div w:id="2054303369">
          <w:marLeft w:val="0"/>
          <w:marRight w:val="0"/>
          <w:marTop w:val="0"/>
          <w:marBottom w:val="0"/>
          <w:divBdr>
            <w:top w:val="none" w:sz="0" w:space="0" w:color="auto"/>
            <w:left w:val="none" w:sz="0" w:space="0" w:color="auto"/>
            <w:bottom w:val="none" w:sz="0" w:space="0" w:color="auto"/>
            <w:right w:val="none" w:sz="0" w:space="0" w:color="auto"/>
          </w:divBdr>
        </w:div>
        <w:div w:id="1363018619">
          <w:marLeft w:val="0"/>
          <w:marRight w:val="0"/>
          <w:marTop w:val="0"/>
          <w:marBottom w:val="0"/>
          <w:divBdr>
            <w:top w:val="none" w:sz="0" w:space="0" w:color="auto"/>
            <w:left w:val="none" w:sz="0" w:space="0" w:color="auto"/>
            <w:bottom w:val="none" w:sz="0" w:space="0" w:color="auto"/>
            <w:right w:val="none" w:sz="0" w:space="0" w:color="auto"/>
          </w:divBdr>
        </w:div>
      </w:divsChild>
    </w:div>
    <w:div w:id="154417633">
      <w:bodyDiv w:val="1"/>
      <w:marLeft w:val="0"/>
      <w:marRight w:val="0"/>
      <w:marTop w:val="0"/>
      <w:marBottom w:val="0"/>
      <w:divBdr>
        <w:top w:val="none" w:sz="0" w:space="0" w:color="auto"/>
        <w:left w:val="none" w:sz="0" w:space="0" w:color="auto"/>
        <w:bottom w:val="none" w:sz="0" w:space="0" w:color="auto"/>
        <w:right w:val="none" w:sz="0" w:space="0" w:color="auto"/>
      </w:divBdr>
    </w:div>
    <w:div w:id="169415021">
      <w:bodyDiv w:val="1"/>
      <w:marLeft w:val="0"/>
      <w:marRight w:val="0"/>
      <w:marTop w:val="0"/>
      <w:marBottom w:val="0"/>
      <w:divBdr>
        <w:top w:val="none" w:sz="0" w:space="0" w:color="auto"/>
        <w:left w:val="none" w:sz="0" w:space="0" w:color="auto"/>
        <w:bottom w:val="none" w:sz="0" w:space="0" w:color="auto"/>
        <w:right w:val="none" w:sz="0" w:space="0" w:color="auto"/>
      </w:divBdr>
    </w:div>
    <w:div w:id="211355390">
      <w:bodyDiv w:val="1"/>
      <w:marLeft w:val="0"/>
      <w:marRight w:val="0"/>
      <w:marTop w:val="0"/>
      <w:marBottom w:val="0"/>
      <w:divBdr>
        <w:top w:val="none" w:sz="0" w:space="0" w:color="auto"/>
        <w:left w:val="none" w:sz="0" w:space="0" w:color="auto"/>
        <w:bottom w:val="none" w:sz="0" w:space="0" w:color="auto"/>
        <w:right w:val="none" w:sz="0" w:space="0" w:color="auto"/>
      </w:divBdr>
    </w:div>
    <w:div w:id="264307130">
      <w:bodyDiv w:val="1"/>
      <w:marLeft w:val="0"/>
      <w:marRight w:val="0"/>
      <w:marTop w:val="0"/>
      <w:marBottom w:val="0"/>
      <w:divBdr>
        <w:top w:val="none" w:sz="0" w:space="0" w:color="auto"/>
        <w:left w:val="none" w:sz="0" w:space="0" w:color="auto"/>
        <w:bottom w:val="none" w:sz="0" w:space="0" w:color="auto"/>
        <w:right w:val="none" w:sz="0" w:space="0" w:color="auto"/>
      </w:divBdr>
      <w:divsChild>
        <w:div w:id="99885440">
          <w:marLeft w:val="0"/>
          <w:marRight w:val="0"/>
          <w:marTop w:val="0"/>
          <w:marBottom w:val="0"/>
          <w:divBdr>
            <w:top w:val="none" w:sz="0" w:space="0" w:color="auto"/>
            <w:left w:val="none" w:sz="0" w:space="0" w:color="auto"/>
            <w:bottom w:val="none" w:sz="0" w:space="0" w:color="auto"/>
            <w:right w:val="none" w:sz="0" w:space="0" w:color="auto"/>
          </w:divBdr>
        </w:div>
        <w:div w:id="1039941376">
          <w:marLeft w:val="0"/>
          <w:marRight w:val="0"/>
          <w:marTop w:val="0"/>
          <w:marBottom w:val="0"/>
          <w:divBdr>
            <w:top w:val="none" w:sz="0" w:space="0" w:color="auto"/>
            <w:left w:val="none" w:sz="0" w:space="0" w:color="auto"/>
            <w:bottom w:val="none" w:sz="0" w:space="0" w:color="auto"/>
            <w:right w:val="none" w:sz="0" w:space="0" w:color="auto"/>
          </w:divBdr>
        </w:div>
        <w:div w:id="194464930">
          <w:marLeft w:val="0"/>
          <w:marRight w:val="0"/>
          <w:marTop w:val="0"/>
          <w:marBottom w:val="0"/>
          <w:divBdr>
            <w:top w:val="none" w:sz="0" w:space="0" w:color="auto"/>
            <w:left w:val="none" w:sz="0" w:space="0" w:color="auto"/>
            <w:bottom w:val="none" w:sz="0" w:space="0" w:color="auto"/>
            <w:right w:val="none" w:sz="0" w:space="0" w:color="auto"/>
          </w:divBdr>
        </w:div>
        <w:div w:id="216163181">
          <w:marLeft w:val="0"/>
          <w:marRight w:val="0"/>
          <w:marTop w:val="0"/>
          <w:marBottom w:val="0"/>
          <w:divBdr>
            <w:top w:val="none" w:sz="0" w:space="0" w:color="auto"/>
            <w:left w:val="none" w:sz="0" w:space="0" w:color="auto"/>
            <w:bottom w:val="none" w:sz="0" w:space="0" w:color="auto"/>
            <w:right w:val="none" w:sz="0" w:space="0" w:color="auto"/>
          </w:divBdr>
        </w:div>
        <w:div w:id="1998612934">
          <w:marLeft w:val="0"/>
          <w:marRight w:val="0"/>
          <w:marTop w:val="0"/>
          <w:marBottom w:val="0"/>
          <w:divBdr>
            <w:top w:val="none" w:sz="0" w:space="0" w:color="auto"/>
            <w:left w:val="none" w:sz="0" w:space="0" w:color="auto"/>
            <w:bottom w:val="none" w:sz="0" w:space="0" w:color="auto"/>
            <w:right w:val="none" w:sz="0" w:space="0" w:color="auto"/>
          </w:divBdr>
        </w:div>
        <w:div w:id="2037197614">
          <w:marLeft w:val="0"/>
          <w:marRight w:val="0"/>
          <w:marTop w:val="0"/>
          <w:marBottom w:val="0"/>
          <w:divBdr>
            <w:top w:val="none" w:sz="0" w:space="0" w:color="auto"/>
            <w:left w:val="none" w:sz="0" w:space="0" w:color="auto"/>
            <w:bottom w:val="none" w:sz="0" w:space="0" w:color="auto"/>
            <w:right w:val="none" w:sz="0" w:space="0" w:color="auto"/>
          </w:divBdr>
        </w:div>
      </w:divsChild>
    </w:div>
    <w:div w:id="287130752">
      <w:bodyDiv w:val="1"/>
      <w:marLeft w:val="0"/>
      <w:marRight w:val="0"/>
      <w:marTop w:val="0"/>
      <w:marBottom w:val="0"/>
      <w:divBdr>
        <w:top w:val="none" w:sz="0" w:space="0" w:color="auto"/>
        <w:left w:val="none" w:sz="0" w:space="0" w:color="auto"/>
        <w:bottom w:val="none" w:sz="0" w:space="0" w:color="auto"/>
        <w:right w:val="none" w:sz="0" w:space="0" w:color="auto"/>
      </w:divBdr>
      <w:divsChild>
        <w:div w:id="1464470802">
          <w:marLeft w:val="0"/>
          <w:marRight w:val="0"/>
          <w:marTop w:val="0"/>
          <w:marBottom w:val="0"/>
          <w:divBdr>
            <w:top w:val="none" w:sz="0" w:space="0" w:color="auto"/>
            <w:left w:val="none" w:sz="0" w:space="0" w:color="auto"/>
            <w:bottom w:val="none" w:sz="0" w:space="0" w:color="auto"/>
            <w:right w:val="none" w:sz="0" w:space="0" w:color="auto"/>
          </w:divBdr>
        </w:div>
        <w:div w:id="1937473519">
          <w:marLeft w:val="0"/>
          <w:marRight w:val="0"/>
          <w:marTop w:val="0"/>
          <w:marBottom w:val="0"/>
          <w:divBdr>
            <w:top w:val="none" w:sz="0" w:space="0" w:color="auto"/>
            <w:left w:val="none" w:sz="0" w:space="0" w:color="auto"/>
            <w:bottom w:val="none" w:sz="0" w:space="0" w:color="auto"/>
            <w:right w:val="none" w:sz="0" w:space="0" w:color="auto"/>
          </w:divBdr>
        </w:div>
      </w:divsChild>
    </w:div>
    <w:div w:id="313342881">
      <w:bodyDiv w:val="1"/>
      <w:marLeft w:val="0"/>
      <w:marRight w:val="0"/>
      <w:marTop w:val="0"/>
      <w:marBottom w:val="0"/>
      <w:divBdr>
        <w:top w:val="none" w:sz="0" w:space="0" w:color="auto"/>
        <w:left w:val="none" w:sz="0" w:space="0" w:color="auto"/>
        <w:bottom w:val="none" w:sz="0" w:space="0" w:color="auto"/>
        <w:right w:val="none" w:sz="0" w:space="0" w:color="auto"/>
      </w:divBdr>
    </w:div>
    <w:div w:id="321273705">
      <w:bodyDiv w:val="1"/>
      <w:marLeft w:val="0"/>
      <w:marRight w:val="0"/>
      <w:marTop w:val="0"/>
      <w:marBottom w:val="0"/>
      <w:divBdr>
        <w:top w:val="none" w:sz="0" w:space="0" w:color="auto"/>
        <w:left w:val="none" w:sz="0" w:space="0" w:color="auto"/>
        <w:bottom w:val="none" w:sz="0" w:space="0" w:color="auto"/>
        <w:right w:val="none" w:sz="0" w:space="0" w:color="auto"/>
      </w:divBdr>
    </w:div>
    <w:div w:id="375324906">
      <w:bodyDiv w:val="1"/>
      <w:marLeft w:val="0"/>
      <w:marRight w:val="0"/>
      <w:marTop w:val="0"/>
      <w:marBottom w:val="0"/>
      <w:divBdr>
        <w:top w:val="none" w:sz="0" w:space="0" w:color="auto"/>
        <w:left w:val="none" w:sz="0" w:space="0" w:color="auto"/>
        <w:bottom w:val="none" w:sz="0" w:space="0" w:color="auto"/>
        <w:right w:val="none" w:sz="0" w:space="0" w:color="auto"/>
      </w:divBdr>
      <w:divsChild>
        <w:div w:id="1872765825">
          <w:marLeft w:val="0"/>
          <w:marRight w:val="0"/>
          <w:marTop w:val="0"/>
          <w:marBottom w:val="0"/>
          <w:divBdr>
            <w:top w:val="none" w:sz="0" w:space="0" w:color="auto"/>
            <w:left w:val="none" w:sz="0" w:space="0" w:color="auto"/>
            <w:bottom w:val="none" w:sz="0" w:space="0" w:color="auto"/>
            <w:right w:val="none" w:sz="0" w:space="0" w:color="auto"/>
          </w:divBdr>
        </w:div>
        <w:div w:id="646326141">
          <w:marLeft w:val="0"/>
          <w:marRight w:val="0"/>
          <w:marTop w:val="0"/>
          <w:marBottom w:val="0"/>
          <w:divBdr>
            <w:top w:val="none" w:sz="0" w:space="0" w:color="auto"/>
            <w:left w:val="none" w:sz="0" w:space="0" w:color="auto"/>
            <w:bottom w:val="none" w:sz="0" w:space="0" w:color="auto"/>
            <w:right w:val="none" w:sz="0" w:space="0" w:color="auto"/>
          </w:divBdr>
        </w:div>
        <w:div w:id="1743140625">
          <w:marLeft w:val="0"/>
          <w:marRight w:val="0"/>
          <w:marTop w:val="0"/>
          <w:marBottom w:val="0"/>
          <w:divBdr>
            <w:top w:val="none" w:sz="0" w:space="0" w:color="auto"/>
            <w:left w:val="none" w:sz="0" w:space="0" w:color="auto"/>
            <w:bottom w:val="none" w:sz="0" w:space="0" w:color="auto"/>
            <w:right w:val="none" w:sz="0" w:space="0" w:color="auto"/>
          </w:divBdr>
        </w:div>
      </w:divsChild>
    </w:div>
    <w:div w:id="405417521">
      <w:bodyDiv w:val="1"/>
      <w:marLeft w:val="0"/>
      <w:marRight w:val="0"/>
      <w:marTop w:val="0"/>
      <w:marBottom w:val="0"/>
      <w:divBdr>
        <w:top w:val="none" w:sz="0" w:space="0" w:color="auto"/>
        <w:left w:val="none" w:sz="0" w:space="0" w:color="auto"/>
        <w:bottom w:val="none" w:sz="0" w:space="0" w:color="auto"/>
        <w:right w:val="none" w:sz="0" w:space="0" w:color="auto"/>
      </w:divBdr>
    </w:div>
    <w:div w:id="481242331">
      <w:bodyDiv w:val="1"/>
      <w:marLeft w:val="0"/>
      <w:marRight w:val="0"/>
      <w:marTop w:val="0"/>
      <w:marBottom w:val="0"/>
      <w:divBdr>
        <w:top w:val="none" w:sz="0" w:space="0" w:color="auto"/>
        <w:left w:val="none" w:sz="0" w:space="0" w:color="auto"/>
        <w:bottom w:val="none" w:sz="0" w:space="0" w:color="auto"/>
        <w:right w:val="none" w:sz="0" w:space="0" w:color="auto"/>
      </w:divBdr>
    </w:div>
    <w:div w:id="539318217">
      <w:bodyDiv w:val="1"/>
      <w:marLeft w:val="0"/>
      <w:marRight w:val="0"/>
      <w:marTop w:val="0"/>
      <w:marBottom w:val="0"/>
      <w:divBdr>
        <w:top w:val="none" w:sz="0" w:space="0" w:color="auto"/>
        <w:left w:val="none" w:sz="0" w:space="0" w:color="auto"/>
        <w:bottom w:val="none" w:sz="0" w:space="0" w:color="auto"/>
        <w:right w:val="none" w:sz="0" w:space="0" w:color="auto"/>
      </w:divBdr>
    </w:div>
    <w:div w:id="641888558">
      <w:bodyDiv w:val="1"/>
      <w:marLeft w:val="0"/>
      <w:marRight w:val="0"/>
      <w:marTop w:val="0"/>
      <w:marBottom w:val="0"/>
      <w:divBdr>
        <w:top w:val="none" w:sz="0" w:space="0" w:color="auto"/>
        <w:left w:val="none" w:sz="0" w:space="0" w:color="auto"/>
        <w:bottom w:val="none" w:sz="0" w:space="0" w:color="auto"/>
        <w:right w:val="none" w:sz="0" w:space="0" w:color="auto"/>
      </w:divBdr>
      <w:divsChild>
        <w:div w:id="1301224291">
          <w:marLeft w:val="0"/>
          <w:marRight w:val="0"/>
          <w:marTop w:val="0"/>
          <w:marBottom w:val="0"/>
          <w:divBdr>
            <w:top w:val="none" w:sz="0" w:space="0" w:color="auto"/>
            <w:left w:val="none" w:sz="0" w:space="0" w:color="auto"/>
            <w:bottom w:val="none" w:sz="0" w:space="0" w:color="auto"/>
            <w:right w:val="none" w:sz="0" w:space="0" w:color="auto"/>
          </w:divBdr>
        </w:div>
        <w:div w:id="689137754">
          <w:marLeft w:val="0"/>
          <w:marRight w:val="0"/>
          <w:marTop w:val="0"/>
          <w:marBottom w:val="0"/>
          <w:divBdr>
            <w:top w:val="none" w:sz="0" w:space="0" w:color="auto"/>
            <w:left w:val="none" w:sz="0" w:space="0" w:color="auto"/>
            <w:bottom w:val="none" w:sz="0" w:space="0" w:color="auto"/>
            <w:right w:val="none" w:sz="0" w:space="0" w:color="auto"/>
          </w:divBdr>
        </w:div>
        <w:div w:id="1809392416">
          <w:marLeft w:val="0"/>
          <w:marRight w:val="0"/>
          <w:marTop w:val="0"/>
          <w:marBottom w:val="0"/>
          <w:divBdr>
            <w:top w:val="none" w:sz="0" w:space="0" w:color="auto"/>
            <w:left w:val="none" w:sz="0" w:space="0" w:color="auto"/>
            <w:bottom w:val="none" w:sz="0" w:space="0" w:color="auto"/>
            <w:right w:val="none" w:sz="0" w:space="0" w:color="auto"/>
          </w:divBdr>
        </w:div>
      </w:divsChild>
    </w:div>
    <w:div w:id="688605226">
      <w:bodyDiv w:val="1"/>
      <w:marLeft w:val="0"/>
      <w:marRight w:val="0"/>
      <w:marTop w:val="0"/>
      <w:marBottom w:val="0"/>
      <w:divBdr>
        <w:top w:val="none" w:sz="0" w:space="0" w:color="auto"/>
        <w:left w:val="none" w:sz="0" w:space="0" w:color="auto"/>
        <w:bottom w:val="none" w:sz="0" w:space="0" w:color="auto"/>
        <w:right w:val="none" w:sz="0" w:space="0" w:color="auto"/>
      </w:divBdr>
    </w:div>
    <w:div w:id="690373202">
      <w:bodyDiv w:val="1"/>
      <w:marLeft w:val="0"/>
      <w:marRight w:val="0"/>
      <w:marTop w:val="0"/>
      <w:marBottom w:val="0"/>
      <w:divBdr>
        <w:top w:val="none" w:sz="0" w:space="0" w:color="auto"/>
        <w:left w:val="none" w:sz="0" w:space="0" w:color="auto"/>
        <w:bottom w:val="none" w:sz="0" w:space="0" w:color="auto"/>
        <w:right w:val="none" w:sz="0" w:space="0" w:color="auto"/>
      </w:divBdr>
    </w:div>
    <w:div w:id="725489713">
      <w:bodyDiv w:val="1"/>
      <w:marLeft w:val="0"/>
      <w:marRight w:val="0"/>
      <w:marTop w:val="0"/>
      <w:marBottom w:val="0"/>
      <w:divBdr>
        <w:top w:val="none" w:sz="0" w:space="0" w:color="auto"/>
        <w:left w:val="none" w:sz="0" w:space="0" w:color="auto"/>
        <w:bottom w:val="none" w:sz="0" w:space="0" w:color="auto"/>
        <w:right w:val="none" w:sz="0" w:space="0" w:color="auto"/>
      </w:divBdr>
    </w:div>
    <w:div w:id="748111189">
      <w:bodyDiv w:val="1"/>
      <w:marLeft w:val="0"/>
      <w:marRight w:val="0"/>
      <w:marTop w:val="0"/>
      <w:marBottom w:val="0"/>
      <w:divBdr>
        <w:top w:val="none" w:sz="0" w:space="0" w:color="auto"/>
        <w:left w:val="none" w:sz="0" w:space="0" w:color="auto"/>
        <w:bottom w:val="none" w:sz="0" w:space="0" w:color="auto"/>
        <w:right w:val="none" w:sz="0" w:space="0" w:color="auto"/>
      </w:divBdr>
    </w:div>
    <w:div w:id="752431119">
      <w:bodyDiv w:val="1"/>
      <w:marLeft w:val="0"/>
      <w:marRight w:val="0"/>
      <w:marTop w:val="0"/>
      <w:marBottom w:val="0"/>
      <w:divBdr>
        <w:top w:val="none" w:sz="0" w:space="0" w:color="auto"/>
        <w:left w:val="none" w:sz="0" w:space="0" w:color="auto"/>
        <w:bottom w:val="none" w:sz="0" w:space="0" w:color="auto"/>
        <w:right w:val="none" w:sz="0" w:space="0" w:color="auto"/>
      </w:divBdr>
    </w:div>
    <w:div w:id="808744273">
      <w:bodyDiv w:val="1"/>
      <w:marLeft w:val="0"/>
      <w:marRight w:val="0"/>
      <w:marTop w:val="0"/>
      <w:marBottom w:val="0"/>
      <w:divBdr>
        <w:top w:val="none" w:sz="0" w:space="0" w:color="auto"/>
        <w:left w:val="none" w:sz="0" w:space="0" w:color="auto"/>
        <w:bottom w:val="none" w:sz="0" w:space="0" w:color="auto"/>
        <w:right w:val="none" w:sz="0" w:space="0" w:color="auto"/>
      </w:divBdr>
    </w:div>
    <w:div w:id="884833348">
      <w:bodyDiv w:val="1"/>
      <w:marLeft w:val="0"/>
      <w:marRight w:val="0"/>
      <w:marTop w:val="0"/>
      <w:marBottom w:val="0"/>
      <w:divBdr>
        <w:top w:val="none" w:sz="0" w:space="0" w:color="auto"/>
        <w:left w:val="none" w:sz="0" w:space="0" w:color="auto"/>
        <w:bottom w:val="none" w:sz="0" w:space="0" w:color="auto"/>
        <w:right w:val="none" w:sz="0" w:space="0" w:color="auto"/>
      </w:divBdr>
      <w:divsChild>
        <w:div w:id="1897163943">
          <w:marLeft w:val="0"/>
          <w:marRight w:val="0"/>
          <w:marTop w:val="0"/>
          <w:marBottom w:val="0"/>
          <w:divBdr>
            <w:top w:val="none" w:sz="0" w:space="0" w:color="auto"/>
            <w:left w:val="none" w:sz="0" w:space="0" w:color="auto"/>
            <w:bottom w:val="none" w:sz="0" w:space="0" w:color="auto"/>
            <w:right w:val="none" w:sz="0" w:space="0" w:color="auto"/>
          </w:divBdr>
        </w:div>
        <w:div w:id="1629242736">
          <w:marLeft w:val="0"/>
          <w:marRight w:val="0"/>
          <w:marTop w:val="0"/>
          <w:marBottom w:val="0"/>
          <w:divBdr>
            <w:top w:val="none" w:sz="0" w:space="0" w:color="auto"/>
            <w:left w:val="none" w:sz="0" w:space="0" w:color="auto"/>
            <w:bottom w:val="none" w:sz="0" w:space="0" w:color="auto"/>
            <w:right w:val="none" w:sz="0" w:space="0" w:color="auto"/>
          </w:divBdr>
        </w:div>
        <w:div w:id="1820222417">
          <w:marLeft w:val="0"/>
          <w:marRight w:val="0"/>
          <w:marTop w:val="0"/>
          <w:marBottom w:val="0"/>
          <w:divBdr>
            <w:top w:val="none" w:sz="0" w:space="0" w:color="auto"/>
            <w:left w:val="none" w:sz="0" w:space="0" w:color="auto"/>
            <w:bottom w:val="none" w:sz="0" w:space="0" w:color="auto"/>
            <w:right w:val="none" w:sz="0" w:space="0" w:color="auto"/>
          </w:divBdr>
        </w:div>
        <w:div w:id="1921668567">
          <w:marLeft w:val="0"/>
          <w:marRight w:val="0"/>
          <w:marTop w:val="0"/>
          <w:marBottom w:val="0"/>
          <w:divBdr>
            <w:top w:val="none" w:sz="0" w:space="0" w:color="auto"/>
            <w:left w:val="none" w:sz="0" w:space="0" w:color="auto"/>
            <w:bottom w:val="none" w:sz="0" w:space="0" w:color="auto"/>
            <w:right w:val="none" w:sz="0" w:space="0" w:color="auto"/>
          </w:divBdr>
        </w:div>
        <w:div w:id="1063606382">
          <w:marLeft w:val="0"/>
          <w:marRight w:val="0"/>
          <w:marTop w:val="0"/>
          <w:marBottom w:val="0"/>
          <w:divBdr>
            <w:top w:val="none" w:sz="0" w:space="0" w:color="auto"/>
            <w:left w:val="none" w:sz="0" w:space="0" w:color="auto"/>
            <w:bottom w:val="none" w:sz="0" w:space="0" w:color="auto"/>
            <w:right w:val="none" w:sz="0" w:space="0" w:color="auto"/>
          </w:divBdr>
        </w:div>
        <w:div w:id="199637854">
          <w:marLeft w:val="0"/>
          <w:marRight w:val="0"/>
          <w:marTop w:val="0"/>
          <w:marBottom w:val="0"/>
          <w:divBdr>
            <w:top w:val="none" w:sz="0" w:space="0" w:color="auto"/>
            <w:left w:val="none" w:sz="0" w:space="0" w:color="auto"/>
            <w:bottom w:val="none" w:sz="0" w:space="0" w:color="auto"/>
            <w:right w:val="none" w:sz="0" w:space="0" w:color="auto"/>
          </w:divBdr>
        </w:div>
        <w:div w:id="284237318">
          <w:marLeft w:val="0"/>
          <w:marRight w:val="0"/>
          <w:marTop w:val="0"/>
          <w:marBottom w:val="0"/>
          <w:divBdr>
            <w:top w:val="none" w:sz="0" w:space="0" w:color="auto"/>
            <w:left w:val="none" w:sz="0" w:space="0" w:color="auto"/>
            <w:bottom w:val="none" w:sz="0" w:space="0" w:color="auto"/>
            <w:right w:val="none" w:sz="0" w:space="0" w:color="auto"/>
          </w:divBdr>
        </w:div>
        <w:div w:id="1337266632">
          <w:marLeft w:val="0"/>
          <w:marRight w:val="0"/>
          <w:marTop w:val="0"/>
          <w:marBottom w:val="0"/>
          <w:divBdr>
            <w:top w:val="none" w:sz="0" w:space="0" w:color="auto"/>
            <w:left w:val="none" w:sz="0" w:space="0" w:color="auto"/>
            <w:bottom w:val="none" w:sz="0" w:space="0" w:color="auto"/>
            <w:right w:val="none" w:sz="0" w:space="0" w:color="auto"/>
          </w:divBdr>
        </w:div>
      </w:divsChild>
    </w:div>
    <w:div w:id="902570623">
      <w:bodyDiv w:val="1"/>
      <w:marLeft w:val="0"/>
      <w:marRight w:val="0"/>
      <w:marTop w:val="0"/>
      <w:marBottom w:val="0"/>
      <w:divBdr>
        <w:top w:val="none" w:sz="0" w:space="0" w:color="auto"/>
        <w:left w:val="none" w:sz="0" w:space="0" w:color="auto"/>
        <w:bottom w:val="none" w:sz="0" w:space="0" w:color="auto"/>
        <w:right w:val="none" w:sz="0" w:space="0" w:color="auto"/>
      </w:divBdr>
    </w:div>
    <w:div w:id="934635257">
      <w:bodyDiv w:val="1"/>
      <w:marLeft w:val="0"/>
      <w:marRight w:val="0"/>
      <w:marTop w:val="0"/>
      <w:marBottom w:val="0"/>
      <w:divBdr>
        <w:top w:val="none" w:sz="0" w:space="0" w:color="auto"/>
        <w:left w:val="none" w:sz="0" w:space="0" w:color="auto"/>
        <w:bottom w:val="none" w:sz="0" w:space="0" w:color="auto"/>
        <w:right w:val="none" w:sz="0" w:space="0" w:color="auto"/>
      </w:divBdr>
      <w:divsChild>
        <w:div w:id="415707796">
          <w:marLeft w:val="0"/>
          <w:marRight w:val="0"/>
          <w:marTop w:val="0"/>
          <w:marBottom w:val="0"/>
          <w:divBdr>
            <w:top w:val="none" w:sz="0" w:space="0" w:color="auto"/>
            <w:left w:val="none" w:sz="0" w:space="0" w:color="auto"/>
            <w:bottom w:val="none" w:sz="0" w:space="0" w:color="auto"/>
            <w:right w:val="none" w:sz="0" w:space="0" w:color="auto"/>
          </w:divBdr>
        </w:div>
        <w:div w:id="1668634917">
          <w:marLeft w:val="0"/>
          <w:marRight w:val="0"/>
          <w:marTop w:val="0"/>
          <w:marBottom w:val="0"/>
          <w:divBdr>
            <w:top w:val="none" w:sz="0" w:space="0" w:color="auto"/>
            <w:left w:val="none" w:sz="0" w:space="0" w:color="auto"/>
            <w:bottom w:val="none" w:sz="0" w:space="0" w:color="auto"/>
            <w:right w:val="none" w:sz="0" w:space="0" w:color="auto"/>
          </w:divBdr>
        </w:div>
        <w:div w:id="2094623816">
          <w:marLeft w:val="0"/>
          <w:marRight w:val="0"/>
          <w:marTop w:val="0"/>
          <w:marBottom w:val="0"/>
          <w:divBdr>
            <w:top w:val="none" w:sz="0" w:space="0" w:color="auto"/>
            <w:left w:val="none" w:sz="0" w:space="0" w:color="auto"/>
            <w:bottom w:val="none" w:sz="0" w:space="0" w:color="auto"/>
            <w:right w:val="none" w:sz="0" w:space="0" w:color="auto"/>
          </w:divBdr>
        </w:div>
        <w:div w:id="666596525">
          <w:marLeft w:val="0"/>
          <w:marRight w:val="0"/>
          <w:marTop w:val="0"/>
          <w:marBottom w:val="0"/>
          <w:divBdr>
            <w:top w:val="none" w:sz="0" w:space="0" w:color="auto"/>
            <w:left w:val="none" w:sz="0" w:space="0" w:color="auto"/>
            <w:bottom w:val="none" w:sz="0" w:space="0" w:color="auto"/>
            <w:right w:val="none" w:sz="0" w:space="0" w:color="auto"/>
          </w:divBdr>
        </w:div>
        <w:div w:id="974719510">
          <w:marLeft w:val="0"/>
          <w:marRight w:val="0"/>
          <w:marTop w:val="0"/>
          <w:marBottom w:val="0"/>
          <w:divBdr>
            <w:top w:val="none" w:sz="0" w:space="0" w:color="auto"/>
            <w:left w:val="none" w:sz="0" w:space="0" w:color="auto"/>
            <w:bottom w:val="none" w:sz="0" w:space="0" w:color="auto"/>
            <w:right w:val="none" w:sz="0" w:space="0" w:color="auto"/>
          </w:divBdr>
        </w:div>
        <w:div w:id="1911621525">
          <w:marLeft w:val="0"/>
          <w:marRight w:val="0"/>
          <w:marTop w:val="0"/>
          <w:marBottom w:val="0"/>
          <w:divBdr>
            <w:top w:val="none" w:sz="0" w:space="0" w:color="auto"/>
            <w:left w:val="none" w:sz="0" w:space="0" w:color="auto"/>
            <w:bottom w:val="none" w:sz="0" w:space="0" w:color="auto"/>
            <w:right w:val="none" w:sz="0" w:space="0" w:color="auto"/>
          </w:divBdr>
        </w:div>
        <w:div w:id="1924751675">
          <w:marLeft w:val="0"/>
          <w:marRight w:val="0"/>
          <w:marTop w:val="0"/>
          <w:marBottom w:val="0"/>
          <w:divBdr>
            <w:top w:val="none" w:sz="0" w:space="0" w:color="auto"/>
            <w:left w:val="none" w:sz="0" w:space="0" w:color="auto"/>
            <w:bottom w:val="none" w:sz="0" w:space="0" w:color="auto"/>
            <w:right w:val="none" w:sz="0" w:space="0" w:color="auto"/>
          </w:divBdr>
        </w:div>
      </w:divsChild>
    </w:div>
    <w:div w:id="951398673">
      <w:bodyDiv w:val="1"/>
      <w:marLeft w:val="0"/>
      <w:marRight w:val="0"/>
      <w:marTop w:val="0"/>
      <w:marBottom w:val="0"/>
      <w:divBdr>
        <w:top w:val="none" w:sz="0" w:space="0" w:color="auto"/>
        <w:left w:val="none" w:sz="0" w:space="0" w:color="auto"/>
        <w:bottom w:val="none" w:sz="0" w:space="0" w:color="auto"/>
        <w:right w:val="none" w:sz="0" w:space="0" w:color="auto"/>
      </w:divBdr>
    </w:div>
    <w:div w:id="971252616">
      <w:bodyDiv w:val="1"/>
      <w:marLeft w:val="0"/>
      <w:marRight w:val="0"/>
      <w:marTop w:val="0"/>
      <w:marBottom w:val="0"/>
      <w:divBdr>
        <w:top w:val="none" w:sz="0" w:space="0" w:color="auto"/>
        <w:left w:val="none" w:sz="0" w:space="0" w:color="auto"/>
        <w:bottom w:val="none" w:sz="0" w:space="0" w:color="auto"/>
        <w:right w:val="none" w:sz="0" w:space="0" w:color="auto"/>
      </w:divBdr>
    </w:div>
    <w:div w:id="974987235">
      <w:bodyDiv w:val="1"/>
      <w:marLeft w:val="0"/>
      <w:marRight w:val="0"/>
      <w:marTop w:val="0"/>
      <w:marBottom w:val="0"/>
      <w:divBdr>
        <w:top w:val="none" w:sz="0" w:space="0" w:color="auto"/>
        <w:left w:val="none" w:sz="0" w:space="0" w:color="auto"/>
        <w:bottom w:val="none" w:sz="0" w:space="0" w:color="auto"/>
        <w:right w:val="none" w:sz="0" w:space="0" w:color="auto"/>
      </w:divBdr>
    </w:div>
    <w:div w:id="1036004230">
      <w:bodyDiv w:val="1"/>
      <w:marLeft w:val="0"/>
      <w:marRight w:val="0"/>
      <w:marTop w:val="0"/>
      <w:marBottom w:val="0"/>
      <w:divBdr>
        <w:top w:val="none" w:sz="0" w:space="0" w:color="auto"/>
        <w:left w:val="none" w:sz="0" w:space="0" w:color="auto"/>
        <w:bottom w:val="none" w:sz="0" w:space="0" w:color="auto"/>
        <w:right w:val="none" w:sz="0" w:space="0" w:color="auto"/>
      </w:divBdr>
    </w:div>
    <w:div w:id="1057434795">
      <w:bodyDiv w:val="1"/>
      <w:marLeft w:val="0"/>
      <w:marRight w:val="0"/>
      <w:marTop w:val="0"/>
      <w:marBottom w:val="0"/>
      <w:divBdr>
        <w:top w:val="none" w:sz="0" w:space="0" w:color="auto"/>
        <w:left w:val="none" w:sz="0" w:space="0" w:color="auto"/>
        <w:bottom w:val="none" w:sz="0" w:space="0" w:color="auto"/>
        <w:right w:val="none" w:sz="0" w:space="0" w:color="auto"/>
      </w:divBdr>
      <w:divsChild>
        <w:div w:id="1423065598">
          <w:marLeft w:val="0"/>
          <w:marRight w:val="0"/>
          <w:marTop w:val="0"/>
          <w:marBottom w:val="0"/>
          <w:divBdr>
            <w:top w:val="none" w:sz="0" w:space="0" w:color="auto"/>
            <w:left w:val="none" w:sz="0" w:space="0" w:color="auto"/>
            <w:bottom w:val="none" w:sz="0" w:space="0" w:color="auto"/>
            <w:right w:val="none" w:sz="0" w:space="0" w:color="auto"/>
          </w:divBdr>
        </w:div>
        <w:div w:id="1538005686">
          <w:marLeft w:val="0"/>
          <w:marRight w:val="0"/>
          <w:marTop w:val="0"/>
          <w:marBottom w:val="0"/>
          <w:divBdr>
            <w:top w:val="none" w:sz="0" w:space="0" w:color="auto"/>
            <w:left w:val="none" w:sz="0" w:space="0" w:color="auto"/>
            <w:bottom w:val="none" w:sz="0" w:space="0" w:color="auto"/>
            <w:right w:val="none" w:sz="0" w:space="0" w:color="auto"/>
          </w:divBdr>
        </w:div>
        <w:div w:id="1385986105">
          <w:marLeft w:val="0"/>
          <w:marRight w:val="0"/>
          <w:marTop w:val="0"/>
          <w:marBottom w:val="0"/>
          <w:divBdr>
            <w:top w:val="none" w:sz="0" w:space="0" w:color="auto"/>
            <w:left w:val="none" w:sz="0" w:space="0" w:color="auto"/>
            <w:bottom w:val="none" w:sz="0" w:space="0" w:color="auto"/>
            <w:right w:val="none" w:sz="0" w:space="0" w:color="auto"/>
          </w:divBdr>
        </w:div>
      </w:divsChild>
    </w:div>
    <w:div w:id="1063218568">
      <w:bodyDiv w:val="1"/>
      <w:marLeft w:val="0"/>
      <w:marRight w:val="0"/>
      <w:marTop w:val="0"/>
      <w:marBottom w:val="0"/>
      <w:divBdr>
        <w:top w:val="none" w:sz="0" w:space="0" w:color="auto"/>
        <w:left w:val="none" w:sz="0" w:space="0" w:color="auto"/>
        <w:bottom w:val="none" w:sz="0" w:space="0" w:color="auto"/>
        <w:right w:val="none" w:sz="0" w:space="0" w:color="auto"/>
      </w:divBdr>
      <w:divsChild>
        <w:div w:id="1098326943">
          <w:marLeft w:val="0"/>
          <w:marRight w:val="0"/>
          <w:marTop w:val="0"/>
          <w:marBottom w:val="0"/>
          <w:divBdr>
            <w:top w:val="none" w:sz="0" w:space="0" w:color="auto"/>
            <w:left w:val="none" w:sz="0" w:space="0" w:color="auto"/>
            <w:bottom w:val="none" w:sz="0" w:space="0" w:color="auto"/>
            <w:right w:val="none" w:sz="0" w:space="0" w:color="auto"/>
          </w:divBdr>
        </w:div>
        <w:div w:id="196431789">
          <w:marLeft w:val="0"/>
          <w:marRight w:val="0"/>
          <w:marTop w:val="0"/>
          <w:marBottom w:val="0"/>
          <w:divBdr>
            <w:top w:val="none" w:sz="0" w:space="0" w:color="auto"/>
            <w:left w:val="none" w:sz="0" w:space="0" w:color="auto"/>
            <w:bottom w:val="none" w:sz="0" w:space="0" w:color="auto"/>
            <w:right w:val="none" w:sz="0" w:space="0" w:color="auto"/>
          </w:divBdr>
        </w:div>
        <w:div w:id="879123838">
          <w:marLeft w:val="0"/>
          <w:marRight w:val="0"/>
          <w:marTop w:val="0"/>
          <w:marBottom w:val="0"/>
          <w:divBdr>
            <w:top w:val="none" w:sz="0" w:space="0" w:color="auto"/>
            <w:left w:val="none" w:sz="0" w:space="0" w:color="auto"/>
            <w:bottom w:val="none" w:sz="0" w:space="0" w:color="auto"/>
            <w:right w:val="none" w:sz="0" w:space="0" w:color="auto"/>
          </w:divBdr>
        </w:div>
      </w:divsChild>
    </w:div>
    <w:div w:id="1130442529">
      <w:bodyDiv w:val="1"/>
      <w:marLeft w:val="0"/>
      <w:marRight w:val="0"/>
      <w:marTop w:val="0"/>
      <w:marBottom w:val="0"/>
      <w:divBdr>
        <w:top w:val="none" w:sz="0" w:space="0" w:color="auto"/>
        <w:left w:val="none" w:sz="0" w:space="0" w:color="auto"/>
        <w:bottom w:val="none" w:sz="0" w:space="0" w:color="auto"/>
        <w:right w:val="none" w:sz="0" w:space="0" w:color="auto"/>
      </w:divBdr>
      <w:divsChild>
        <w:div w:id="2114935994">
          <w:marLeft w:val="0"/>
          <w:marRight w:val="0"/>
          <w:marTop w:val="0"/>
          <w:marBottom w:val="0"/>
          <w:divBdr>
            <w:top w:val="none" w:sz="0" w:space="0" w:color="auto"/>
            <w:left w:val="none" w:sz="0" w:space="0" w:color="auto"/>
            <w:bottom w:val="none" w:sz="0" w:space="0" w:color="auto"/>
            <w:right w:val="none" w:sz="0" w:space="0" w:color="auto"/>
          </w:divBdr>
        </w:div>
        <w:div w:id="1885215704">
          <w:marLeft w:val="0"/>
          <w:marRight w:val="0"/>
          <w:marTop w:val="0"/>
          <w:marBottom w:val="0"/>
          <w:divBdr>
            <w:top w:val="none" w:sz="0" w:space="0" w:color="auto"/>
            <w:left w:val="none" w:sz="0" w:space="0" w:color="auto"/>
            <w:bottom w:val="none" w:sz="0" w:space="0" w:color="auto"/>
            <w:right w:val="none" w:sz="0" w:space="0" w:color="auto"/>
          </w:divBdr>
        </w:div>
      </w:divsChild>
    </w:div>
    <w:div w:id="1166751887">
      <w:bodyDiv w:val="1"/>
      <w:marLeft w:val="0"/>
      <w:marRight w:val="0"/>
      <w:marTop w:val="0"/>
      <w:marBottom w:val="0"/>
      <w:divBdr>
        <w:top w:val="none" w:sz="0" w:space="0" w:color="auto"/>
        <w:left w:val="none" w:sz="0" w:space="0" w:color="auto"/>
        <w:bottom w:val="none" w:sz="0" w:space="0" w:color="auto"/>
        <w:right w:val="none" w:sz="0" w:space="0" w:color="auto"/>
      </w:divBdr>
    </w:div>
    <w:div w:id="1188832466">
      <w:bodyDiv w:val="1"/>
      <w:marLeft w:val="0"/>
      <w:marRight w:val="0"/>
      <w:marTop w:val="0"/>
      <w:marBottom w:val="0"/>
      <w:divBdr>
        <w:top w:val="none" w:sz="0" w:space="0" w:color="auto"/>
        <w:left w:val="none" w:sz="0" w:space="0" w:color="auto"/>
        <w:bottom w:val="none" w:sz="0" w:space="0" w:color="auto"/>
        <w:right w:val="none" w:sz="0" w:space="0" w:color="auto"/>
      </w:divBdr>
    </w:div>
    <w:div w:id="1290086713">
      <w:bodyDiv w:val="1"/>
      <w:marLeft w:val="0"/>
      <w:marRight w:val="0"/>
      <w:marTop w:val="0"/>
      <w:marBottom w:val="0"/>
      <w:divBdr>
        <w:top w:val="none" w:sz="0" w:space="0" w:color="auto"/>
        <w:left w:val="none" w:sz="0" w:space="0" w:color="auto"/>
        <w:bottom w:val="none" w:sz="0" w:space="0" w:color="auto"/>
        <w:right w:val="none" w:sz="0" w:space="0" w:color="auto"/>
      </w:divBdr>
      <w:divsChild>
        <w:div w:id="1130830643">
          <w:marLeft w:val="0"/>
          <w:marRight w:val="0"/>
          <w:marTop w:val="0"/>
          <w:marBottom w:val="0"/>
          <w:divBdr>
            <w:top w:val="none" w:sz="0" w:space="0" w:color="auto"/>
            <w:left w:val="none" w:sz="0" w:space="0" w:color="auto"/>
            <w:bottom w:val="none" w:sz="0" w:space="0" w:color="auto"/>
            <w:right w:val="none" w:sz="0" w:space="0" w:color="auto"/>
          </w:divBdr>
        </w:div>
        <w:div w:id="151875636">
          <w:marLeft w:val="0"/>
          <w:marRight w:val="0"/>
          <w:marTop w:val="0"/>
          <w:marBottom w:val="0"/>
          <w:divBdr>
            <w:top w:val="none" w:sz="0" w:space="0" w:color="auto"/>
            <w:left w:val="none" w:sz="0" w:space="0" w:color="auto"/>
            <w:bottom w:val="none" w:sz="0" w:space="0" w:color="auto"/>
            <w:right w:val="none" w:sz="0" w:space="0" w:color="auto"/>
          </w:divBdr>
        </w:div>
        <w:div w:id="655844903">
          <w:marLeft w:val="0"/>
          <w:marRight w:val="0"/>
          <w:marTop w:val="0"/>
          <w:marBottom w:val="0"/>
          <w:divBdr>
            <w:top w:val="none" w:sz="0" w:space="0" w:color="auto"/>
            <w:left w:val="none" w:sz="0" w:space="0" w:color="auto"/>
            <w:bottom w:val="none" w:sz="0" w:space="0" w:color="auto"/>
            <w:right w:val="none" w:sz="0" w:space="0" w:color="auto"/>
          </w:divBdr>
        </w:div>
        <w:div w:id="59602151">
          <w:marLeft w:val="0"/>
          <w:marRight w:val="0"/>
          <w:marTop w:val="0"/>
          <w:marBottom w:val="0"/>
          <w:divBdr>
            <w:top w:val="none" w:sz="0" w:space="0" w:color="auto"/>
            <w:left w:val="none" w:sz="0" w:space="0" w:color="auto"/>
            <w:bottom w:val="none" w:sz="0" w:space="0" w:color="auto"/>
            <w:right w:val="none" w:sz="0" w:space="0" w:color="auto"/>
          </w:divBdr>
        </w:div>
        <w:div w:id="2078163864">
          <w:marLeft w:val="0"/>
          <w:marRight w:val="0"/>
          <w:marTop w:val="0"/>
          <w:marBottom w:val="0"/>
          <w:divBdr>
            <w:top w:val="none" w:sz="0" w:space="0" w:color="auto"/>
            <w:left w:val="none" w:sz="0" w:space="0" w:color="auto"/>
            <w:bottom w:val="none" w:sz="0" w:space="0" w:color="auto"/>
            <w:right w:val="none" w:sz="0" w:space="0" w:color="auto"/>
          </w:divBdr>
        </w:div>
        <w:div w:id="1272976539">
          <w:marLeft w:val="0"/>
          <w:marRight w:val="0"/>
          <w:marTop w:val="0"/>
          <w:marBottom w:val="0"/>
          <w:divBdr>
            <w:top w:val="none" w:sz="0" w:space="0" w:color="auto"/>
            <w:left w:val="none" w:sz="0" w:space="0" w:color="auto"/>
            <w:bottom w:val="none" w:sz="0" w:space="0" w:color="auto"/>
            <w:right w:val="none" w:sz="0" w:space="0" w:color="auto"/>
          </w:divBdr>
        </w:div>
        <w:div w:id="3631460">
          <w:marLeft w:val="0"/>
          <w:marRight w:val="0"/>
          <w:marTop w:val="0"/>
          <w:marBottom w:val="0"/>
          <w:divBdr>
            <w:top w:val="none" w:sz="0" w:space="0" w:color="auto"/>
            <w:left w:val="none" w:sz="0" w:space="0" w:color="auto"/>
            <w:bottom w:val="none" w:sz="0" w:space="0" w:color="auto"/>
            <w:right w:val="none" w:sz="0" w:space="0" w:color="auto"/>
          </w:divBdr>
        </w:div>
        <w:div w:id="1243761441">
          <w:marLeft w:val="0"/>
          <w:marRight w:val="0"/>
          <w:marTop w:val="0"/>
          <w:marBottom w:val="0"/>
          <w:divBdr>
            <w:top w:val="none" w:sz="0" w:space="0" w:color="auto"/>
            <w:left w:val="none" w:sz="0" w:space="0" w:color="auto"/>
            <w:bottom w:val="none" w:sz="0" w:space="0" w:color="auto"/>
            <w:right w:val="none" w:sz="0" w:space="0" w:color="auto"/>
          </w:divBdr>
        </w:div>
      </w:divsChild>
    </w:div>
    <w:div w:id="1297565016">
      <w:bodyDiv w:val="1"/>
      <w:marLeft w:val="0"/>
      <w:marRight w:val="0"/>
      <w:marTop w:val="0"/>
      <w:marBottom w:val="0"/>
      <w:divBdr>
        <w:top w:val="none" w:sz="0" w:space="0" w:color="auto"/>
        <w:left w:val="none" w:sz="0" w:space="0" w:color="auto"/>
        <w:bottom w:val="none" w:sz="0" w:space="0" w:color="auto"/>
        <w:right w:val="none" w:sz="0" w:space="0" w:color="auto"/>
      </w:divBdr>
    </w:div>
    <w:div w:id="1317806379">
      <w:bodyDiv w:val="1"/>
      <w:marLeft w:val="0"/>
      <w:marRight w:val="0"/>
      <w:marTop w:val="0"/>
      <w:marBottom w:val="0"/>
      <w:divBdr>
        <w:top w:val="none" w:sz="0" w:space="0" w:color="auto"/>
        <w:left w:val="none" w:sz="0" w:space="0" w:color="auto"/>
        <w:bottom w:val="none" w:sz="0" w:space="0" w:color="auto"/>
        <w:right w:val="none" w:sz="0" w:space="0" w:color="auto"/>
      </w:divBdr>
    </w:div>
    <w:div w:id="1425301210">
      <w:bodyDiv w:val="1"/>
      <w:marLeft w:val="0"/>
      <w:marRight w:val="0"/>
      <w:marTop w:val="0"/>
      <w:marBottom w:val="0"/>
      <w:divBdr>
        <w:top w:val="none" w:sz="0" w:space="0" w:color="auto"/>
        <w:left w:val="none" w:sz="0" w:space="0" w:color="auto"/>
        <w:bottom w:val="none" w:sz="0" w:space="0" w:color="auto"/>
        <w:right w:val="none" w:sz="0" w:space="0" w:color="auto"/>
      </w:divBdr>
    </w:div>
    <w:div w:id="1440754461">
      <w:bodyDiv w:val="1"/>
      <w:marLeft w:val="0"/>
      <w:marRight w:val="0"/>
      <w:marTop w:val="0"/>
      <w:marBottom w:val="0"/>
      <w:divBdr>
        <w:top w:val="none" w:sz="0" w:space="0" w:color="auto"/>
        <w:left w:val="none" w:sz="0" w:space="0" w:color="auto"/>
        <w:bottom w:val="none" w:sz="0" w:space="0" w:color="auto"/>
        <w:right w:val="none" w:sz="0" w:space="0" w:color="auto"/>
      </w:divBdr>
    </w:div>
    <w:div w:id="1499273838">
      <w:bodyDiv w:val="1"/>
      <w:marLeft w:val="0"/>
      <w:marRight w:val="0"/>
      <w:marTop w:val="0"/>
      <w:marBottom w:val="0"/>
      <w:divBdr>
        <w:top w:val="none" w:sz="0" w:space="0" w:color="auto"/>
        <w:left w:val="none" w:sz="0" w:space="0" w:color="auto"/>
        <w:bottom w:val="none" w:sz="0" w:space="0" w:color="auto"/>
        <w:right w:val="none" w:sz="0" w:space="0" w:color="auto"/>
      </w:divBdr>
      <w:divsChild>
        <w:div w:id="1805074711">
          <w:marLeft w:val="0"/>
          <w:marRight w:val="0"/>
          <w:marTop w:val="0"/>
          <w:marBottom w:val="0"/>
          <w:divBdr>
            <w:top w:val="none" w:sz="0" w:space="0" w:color="auto"/>
            <w:left w:val="none" w:sz="0" w:space="0" w:color="auto"/>
            <w:bottom w:val="none" w:sz="0" w:space="0" w:color="auto"/>
            <w:right w:val="none" w:sz="0" w:space="0" w:color="auto"/>
          </w:divBdr>
        </w:div>
        <w:div w:id="1034188063">
          <w:marLeft w:val="0"/>
          <w:marRight w:val="0"/>
          <w:marTop w:val="0"/>
          <w:marBottom w:val="0"/>
          <w:divBdr>
            <w:top w:val="none" w:sz="0" w:space="0" w:color="auto"/>
            <w:left w:val="none" w:sz="0" w:space="0" w:color="auto"/>
            <w:bottom w:val="none" w:sz="0" w:space="0" w:color="auto"/>
            <w:right w:val="none" w:sz="0" w:space="0" w:color="auto"/>
          </w:divBdr>
        </w:div>
        <w:div w:id="1086079195">
          <w:marLeft w:val="0"/>
          <w:marRight w:val="0"/>
          <w:marTop w:val="0"/>
          <w:marBottom w:val="0"/>
          <w:divBdr>
            <w:top w:val="none" w:sz="0" w:space="0" w:color="auto"/>
            <w:left w:val="none" w:sz="0" w:space="0" w:color="auto"/>
            <w:bottom w:val="none" w:sz="0" w:space="0" w:color="auto"/>
            <w:right w:val="none" w:sz="0" w:space="0" w:color="auto"/>
          </w:divBdr>
        </w:div>
        <w:div w:id="570236482">
          <w:marLeft w:val="0"/>
          <w:marRight w:val="0"/>
          <w:marTop w:val="0"/>
          <w:marBottom w:val="0"/>
          <w:divBdr>
            <w:top w:val="none" w:sz="0" w:space="0" w:color="auto"/>
            <w:left w:val="none" w:sz="0" w:space="0" w:color="auto"/>
            <w:bottom w:val="none" w:sz="0" w:space="0" w:color="auto"/>
            <w:right w:val="none" w:sz="0" w:space="0" w:color="auto"/>
          </w:divBdr>
        </w:div>
      </w:divsChild>
    </w:div>
    <w:div w:id="1519780646">
      <w:bodyDiv w:val="1"/>
      <w:marLeft w:val="0"/>
      <w:marRight w:val="0"/>
      <w:marTop w:val="0"/>
      <w:marBottom w:val="0"/>
      <w:divBdr>
        <w:top w:val="none" w:sz="0" w:space="0" w:color="auto"/>
        <w:left w:val="none" w:sz="0" w:space="0" w:color="auto"/>
        <w:bottom w:val="none" w:sz="0" w:space="0" w:color="auto"/>
        <w:right w:val="none" w:sz="0" w:space="0" w:color="auto"/>
      </w:divBdr>
      <w:divsChild>
        <w:div w:id="1758554643">
          <w:marLeft w:val="0"/>
          <w:marRight w:val="0"/>
          <w:marTop w:val="0"/>
          <w:marBottom w:val="0"/>
          <w:divBdr>
            <w:top w:val="none" w:sz="0" w:space="0" w:color="auto"/>
            <w:left w:val="none" w:sz="0" w:space="0" w:color="auto"/>
            <w:bottom w:val="none" w:sz="0" w:space="0" w:color="auto"/>
            <w:right w:val="none" w:sz="0" w:space="0" w:color="auto"/>
          </w:divBdr>
        </w:div>
        <w:div w:id="98569828">
          <w:marLeft w:val="0"/>
          <w:marRight w:val="0"/>
          <w:marTop w:val="0"/>
          <w:marBottom w:val="0"/>
          <w:divBdr>
            <w:top w:val="none" w:sz="0" w:space="0" w:color="auto"/>
            <w:left w:val="none" w:sz="0" w:space="0" w:color="auto"/>
            <w:bottom w:val="none" w:sz="0" w:space="0" w:color="auto"/>
            <w:right w:val="none" w:sz="0" w:space="0" w:color="auto"/>
          </w:divBdr>
        </w:div>
        <w:div w:id="322242592">
          <w:marLeft w:val="0"/>
          <w:marRight w:val="0"/>
          <w:marTop w:val="0"/>
          <w:marBottom w:val="0"/>
          <w:divBdr>
            <w:top w:val="none" w:sz="0" w:space="0" w:color="auto"/>
            <w:left w:val="none" w:sz="0" w:space="0" w:color="auto"/>
            <w:bottom w:val="none" w:sz="0" w:space="0" w:color="auto"/>
            <w:right w:val="none" w:sz="0" w:space="0" w:color="auto"/>
          </w:divBdr>
        </w:div>
        <w:div w:id="817843489">
          <w:marLeft w:val="0"/>
          <w:marRight w:val="0"/>
          <w:marTop w:val="0"/>
          <w:marBottom w:val="0"/>
          <w:divBdr>
            <w:top w:val="none" w:sz="0" w:space="0" w:color="auto"/>
            <w:left w:val="none" w:sz="0" w:space="0" w:color="auto"/>
            <w:bottom w:val="none" w:sz="0" w:space="0" w:color="auto"/>
            <w:right w:val="none" w:sz="0" w:space="0" w:color="auto"/>
          </w:divBdr>
        </w:div>
        <w:div w:id="2089886689">
          <w:marLeft w:val="0"/>
          <w:marRight w:val="0"/>
          <w:marTop w:val="0"/>
          <w:marBottom w:val="0"/>
          <w:divBdr>
            <w:top w:val="none" w:sz="0" w:space="0" w:color="auto"/>
            <w:left w:val="none" w:sz="0" w:space="0" w:color="auto"/>
            <w:bottom w:val="none" w:sz="0" w:space="0" w:color="auto"/>
            <w:right w:val="none" w:sz="0" w:space="0" w:color="auto"/>
          </w:divBdr>
        </w:div>
        <w:div w:id="196551951">
          <w:marLeft w:val="0"/>
          <w:marRight w:val="0"/>
          <w:marTop w:val="0"/>
          <w:marBottom w:val="0"/>
          <w:divBdr>
            <w:top w:val="none" w:sz="0" w:space="0" w:color="auto"/>
            <w:left w:val="none" w:sz="0" w:space="0" w:color="auto"/>
            <w:bottom w:val="none" w:sz="0" w:space="0" w:color="auto"/>
            <w:right w:val="none" w:sz="0" w:space="0" w:color="auto"/>
          </w:divBdr>
        </w:div>
        <w:div w:id="1153183903">
          <w:marLeft w:val="0"/>
          <w:marRight w:val="0"/>
          <w:marTop w:val="0"/>
          <w:marBottom w:val="0"/>
          <w:divBdr>
            <w:top w:val="none" w:sz="0" w:space="0" w:color="auto"/>
            <w:left w:val="none" w:sz="0" w:space="0" w:color="auto"/>
            <w:bottom w:val="none" w:sz="0" w:space="0" w:color="auto"/>
            <w:right w:val="none" w:sz="0" w:space="0" w:color="auto"/>
          </w:divBdr>
        </w:div>
      </w:divsChild>
    </w:div>
    <w:div w:id="1530870539">
      <w:bodyDiv w:val="1"/>
      <w:marLeft w:val="0"/>
      <w:marRight w:val="0"/>
      <w:marTop w:val="0"/>
      <w:marBottom w:val="0"/>
      <w:divBdr>
        <w:top w:val="none" w:sz="0" w:space="0" w:color="auto"/>
        <w:left w:val="none" w:sz="0" w:space="0" w:color="auto"/>
        <w:bottom w:val="none" w:sz="0" w:space="0" w:color="auto"/>
        <w:right w:val="none" w:sz="0" w:space="0" w:color="auto"/>
      </w:divBdr>
      <w:divsChild>
        <w:div w:id="1360088871">
          <w:marLeft w:val="0"/>
          <w:marRight w:val="0"/>
          <w:marTop w:val="0"/>
          <w:marBottom w:val="0"/>
          <w:divBdr>
            <w:top w:val="none" w:sz="0" w:space="0" w:color="auto"/>
            <w:left w:val="none" w:sz="0" w:space="0" w:color="auto"/>
            <w:bottom w:val="none" w:sz="0" w:space="0" w:color="auto"/>
            <w:right w:val="none" w:sz="0" w:space="0" w:color="auto"/>
          </w:divBdr>
        </w:div>
        <w:div w:id="1038705840">
          <w:marLeft w:val="0"/>
          <w:marRight w:val="0"/>
          <w:marTop w:val="0"/>
          <w:marBottom w:val="0"/>
          <w:divBdr>
            <w:top w:val="none" w:sz="0" w:space="0" w:color="auto"/>
            <w:left w:val="none" w:sz="0" w:space="0" w:color="auto"/>
            <w:bottom w:val="none" w:sz="0" w:space="0" w:color="auto"/>
            <w:right w:val="none" w:sz="0" w:space="0" w:color="auto"/>
          </w:divBdr>
        </w:div>
        <w:div w:id="1419862561">
          <w:marLeft w:val="0"/>
          <w:marRight w:val="0"/>
          <w:marTop w:val="0"/>
          <w:marBottom w:val="0"/>
          <w:divBdr>
            <w:top w:val="none" w:sz="0" w:space="0" w:color="auto"/>
            <w:left w:val="none" w:sz="0" w:space="0" w:color="auto"/>
            <w:bottom w:val="none" w:sz="0" w:space="0" w:color="auto"/>
            <w:right w:val="none" w:sz="0" w:space="0" w:color="auto"/>
          </w:divBdr>
        </w:div>
        <w:div w:id="1037465667">
          <w:marLeft w:val="0"/>
          <w:marRight w:val="0"/>
          <w:marTop w:val="0"/>
          <w:marBottom w:val="0"/>
          <w:divBdr>
            <w:top w:val="none" w:sz="0" w:space="0" w:color="auto"/>
            <w:left w:val="none" w:sz="0" w:space="0" w:color="auto"/>
            <w:bottom w:val="none" w:sz="0" w:space="0" w:color="auto"/>
            <w:right w:val="none" w:sz="0" w:space="0" w:color="auto"/>
          </w:divBdr>
        </w:div>
      </w:divsChild>
    </w:div>
    <w:div w:id="1558011150">
      <w:bodyDiv w:val="1"/>
      <w:marLeft w:val="0"/>
      <w:marRight w:val="0"/>
      <w:marTop w:val="0"/>
      <w:marBottom w:val="0"/>
      <w:divBdr>
        <w:top w:val="none" w:sz="0" w:space="0" w:color="auto"/>
        <w:left w:val="none" w:sz="0" w:space="0" w:color="auto"/>
        <w:bottom w:val="none" w:sz="0" w:space="0" w:color="auto"/>
        <w:right w:val="none" w:sz="0" w:space="0" w:color="auto"/>
      </w:divBdr>
    </w:div>
    <w:div w:id="1580674625">
      <w:bodyDiv w:val="1"/>
      <w:marLeft w:val="0"/>
      <w:marRight w:val="0"/>
      <w:marTop w:val="0"/>
      <w:marBottom w:val="0"/>
      <w:divBdr>
        <w:top w:val="none" w:sz="0" w:space="0" w:color="auto"/>
        <w:left w:val="none" w:sz="0" w:space="0" w:color="auto"/>
        <w:bottom w:val="none" w:sz="0" w:space="0" w:color="auto"/>
        <w:right w:val="none" w:sz="0" w:space="0" w:color="auto"/>
      </w:divBdr>
    </w:div>
    <w:div w:id="1591236930">
      <w:bodyDiv w:val="1"/>
      <w:marLeft w:val="0"/>
      <w:marRight w:val="0"/>
      <w:marTop w:val="0"/>
      <w:marBottom w:val="0"/>
      <w:divBdr>
        <w:top w:val="none" w:sz="0" w:space="0" w:color="auto"/>
        <w:left w:val="none" w:sz="0" w:space="0" w:color="auto"/>
        <w:bottom w:val="none" w:sz="0" w:space="0" w:color="auto"/>
        <w:right w:val="none" w:sz="0" w:space="0" w:color="auto"/>
      </w:divBdr>
    </w:div>
    <w:div w:id="1593855188">
      <w:bodyDiv w:val="1"/>
      <w:marLeft w:val="0"/>
      <w:marRight w:val="0"/>
      <w:marTop w:val="0"/>
      <w:marBottom w:val="0"/>
      <w:divBdr>
        <w:top w:val="none" w:sz="0" w:space="0" w:color="auto"/>
        <w:left w:val="none" w:sz="0" w:space="0" w:color="auto"/>
        <w:bottom w:val="none" w:sz="0" w:space="0" w:color="auto"/>
        <w:right w:val="none" w:sz="0" w:space="0" w:color="auto"/>
      </w:divBdr>
    </w:div>
    <w:div w:id="1623415686">
      <w:bodyDiv w:val="1"/>
      <w:marLeft w:val="0"/>
      <w:marRight w:val="0"/>
      <w:marTop w:val="0"/>
      <w:marBottom w:val="0"/>
      <w:divBdr>
        <w:top w:val="none" w:sz="0" w:space="0" w:color="auto"/>
        <w:left w:val="none" w:sz="0" w:space="0" w:color="auto"/>
        <w:bottom w:val="none" w:sz="0" w:space="0" w:color="auto"/>
        <w:right w:val="none" w:sz="0" w:space="0" w:color="auto"/>
      </w:divBdr>
    </w:div>
    <w:div w:id="1661077003">
      <w:bodyDiv w:val="1"/>
      <w:marLeft w:val="0"/>
      <w:marRight w:val="0"/>
      <w:marTop w:val="0"/>
      <w:marBottom w:val="0"/>
      <w:divBdr>
        <w:top w:val="none" w:sz="0" w:space="0" w:color="auto"/>
        <w:left w:val="none" w:sz="0" w:space="0" w:color="auto"/>
        <w:bottom w:val="none" w:sz="0" w:space="0" w:color="auto"/>
        <w:right w:val="none" w:sz="0" w:space="0" w:color="auto"/>
      </w:divBdr>
    </w:div>
    <w:div w:id="1738745422">
      <w:bodyDiv w:val="1"/>
      <w:marLeft w:val="0"/>
      <w:marRight w:val="0"/>
      <w:marTop w:val="0"/>
      <w:marBottom w:val="0"/>
      <w:divBdr>
        <w:top w:val="none" w:sz="0" w:space="0" w:color="auto"/>
        <w:left w:val="none" w:sz="0" w:space="0" w:color="auto"/>
        <w:bottom w:val="none" w:sz="0" w:space="0" w:color="auto"/>
        <w:right w:val="none" w:sz="0" w:space="0" w:color="auto"/>
      </w:divBdr>
      <w:divsChild>
        <w:div w:id="403187154">
          <w:marLeft w:val="0"/>
          <w:marRight w:val="0"/>
          <w:marTop w:val="0"/>
          <w:marBottom w:val="0"/>
          <w:divBdr>
            <w:top w:val="none" w:sz="0" w:space="0" w:color="auto"/>
            <w:left w:val="none" w:sz="0" w:space="0" w:color="auto"/>
            <w:bottom w:val="none" w:sz="0" w:space="0" w:color="auto"/>
            <w:right w:val="none" w:sz="0" w:space="0" w:color="auto"/>
          </w:divBdr>
        </w:div>
        <w:div w:id="52966481">
          <w:marLeft w:val="0"/>
          <w:marRight w:val="0"/>
          <w:marTop w:val="0"/>
          <w:marBottom w:val="0"/>
          <w:divBdr>
            <w:top w:val="none" w:sz="0" w:space="0" w:color="auto"/>
            <w:left w:val="none" w:sz="0" w:space="0" w:color="auto"/>
            <w:bottom w:val="none" w:sz="0" w:space="0" w:color="auto"/>
            <w:right w:val="none" w:sz="0" w:space="0" w:color="auto"/>
          </w:divBdr>
        </w:div>
        <w:div w:id="527838323">
          <w:marLeft w:val="0"/>
          <w:marRight w:val="0"/>
          <w:marTop w:val="0"/>
          <w:marBottom w:val="0"/>
          <w:divBdr>
            <w:top w:val="none" w:sz="0" w:space="0" w:color="auto"/>
            <w:left w:val="none" w:sz="0" w:space="0" w:color="auto"/>
            <w:bottom w:val="none" w:sz="0" w:space="0" w:color="auto"/>
            <w:right w:val="none" w:sz="0" w:space="0" w:color="auto"/>
          </w:divBdr>
        </w:div>
        <w:div w:id="1391223892">
          <w:marLeft w:val="0"/>
          <w:marRight w:val="0"/>
          <w:marTop w:val="0"/>
          <w:marBottom w:val="0"/>
          <w:divBdr>
            <w:top w:val="none" w:sz="0" w:space="0" w:color="auto"/>
            <w:left w:val="none" w:sz="0" w:space="0" w:color="auto"/>
            <w:bottom w:val="none" w:sz="0" w:space="0" w:color="auto"/>
            <w:right w:val="none" w:sz="0" w:space="0" w:color="auto"/>
          </w:divBdr>
        </w:div>
        <w:div w:id="2115242411">
          <w:marLeft w:val="0"/>
          <w:marRight w:val="0"/>
          <w:marTop w:val="0"/>
          <w:marBottom w:val="0"/>
          <w:divBdr>
            <w:top w:val="none" w:sz="0" w:space="0" w:color="auto"/>
            <w:left w:val="none" w:sz="0" w:space="0" w:color="auto"/>
            <w:bottom w:val="none" w:sz="0" w:space="0" w:color="auto"/>
            <w:right w:val="none" w:sz="0" w:space="0" w:color="auto"/>
          </w:divBdr>
        </w:div>
      </w:divsChild>
    </w:div>
    <w:div w:id="1774663192">
      <w:bodyDiv w:val="1"/>
      <w:marLeft w:val="0"/>
      <w:marRight w:val="0"/>
      <w:marTop w:val="0"/>
      <w:marBottom w:val="0"/>
      <w:divBdr>
        <w:top w:val="none" w:sz="0" w:space="0" w:color="auto"/>
        <w:left w:val="none" w:sz="0" w:space="0" w:color="auto"/>
        <w:bottom w:val="none" w:sz="0" w:space="0" w:color="auto"/>
        <w:right w:val="none" w:sz="0" w:space="0" w:color="auto"/>
      </w:divBdr>
    </w:div>
    <w:div w:id="1805195924">
      <w:bodyDiv w:val="1"/>
      <w:marLeft w:val="0"/>
      <w:marRight w:val="0"/>
      <w:marTop w:val="0"/>
      <w:marBottom w:val="0"/>
      <w:divBdr>
        <w:top w:val="none" w:sz="0" w:space="0" w:color="auto"/>
        <w:left w:val="none" w:sz="0" w:space="0" w:color="auto"/>
        <w:bottom w:val="none" w:sz="0" w:space="0" w:color="auto"/>
        <w:right w:val="none" w:sz="0" w:space="0" w:color="auto"/>
      </w:divBdr>
      <w:divsChild>
        <w:div w:id="292175895">
          <w:marLeft w:val="0"/>
          <w:marRight w:val="0"/>
          <w:marTop w:val="0"/>
          <w:marBottom w:val="0"/>
          <w:divBdr>
            <w:top w:val="none" w:sz="0" w:space="0" w:color="auto"/>
            <w:left w:val="none" w:sz="0" w:space="0" w:color="auto"/>
            <w:bottom w:val="none" w:sz="0" w:space="0" w:color="auto"/>
            <w:right w:val="none" w:sz="0" w:space="0" w:color="auto"/>
          </w:divBdr>
        </w:div>
        <w:div w:id="1454641433">
          <w:marLeft w:val="0"/>
          <w:marRight w:val="0"/>
          <w:marTop w:val="0"/>
          <w:marBottom w:val="0"/>
          <w:divBdr>
            <w:top w:val="none" w:sz="0" w:space="0" w:color="auto"/>
            <w:left w:val="none" w:sz="0" w:space="0" w:color="auto"/>
            <w:bottom w:val="none" w:sz="0" w:space="0" w:color="auto"/>
            <w:right w:val="none" w:sz="0" w:space="0" w:color="auto"/>
          </w:divBdr>
        </w:div>
        <w:div w:id="1736271302">
          <w:marLeft w:val="0"/>
          <w:marRight w:val="0"/>
          <w:marTop w:val="0"/>
          <w:marBottom w:val="0"/>
          <w:divBdr>
            <w:top w:val="none" w:sz="0" w:space="0" w:color="auto"/>
            <w:left w:val="none" w:sz="0" w:space="0" w:color="auto"/>
            <w:bottom w:val="none" w:sz="0" w:space="0" w:color="auto"/>
            <w:right w:val="none" w:sz="0" w:space="0" w:color="auto"/>
          </w:divBdr>
        </w:div>
        <w:div w:id="37366165">
          <w:marLeft w:val="0"/>
          <w:marRight w:val="0"/>
          <w:marTop w:val="0"/>
          <w:marBottom w:val="0"/>
          <w:divBdr>
            <w:top w:val="none" w:sz="0" w:space="0" w:color="auto"/>
            <w:left w:val="none" w:sz="0" w:space="0" w:color="auto"/>
            <w:bottom w:val="none" w:sz="0" w:space="0" w:color="auto"/>
            <w:right w:val="none" w:sz="0" w:space="0" w:color="auto"/>
          </w:divBdr>
        </w:div>
        <w:div w:id="1078751336">
          <w:marLeft w:val="0"/>
          <w:marRight w:val="0"/>
          <w:marTop w:val="0"/>
          <w:marBottom w:val="0"/>
          <w:divBdr>
            <w:top w:val="none" w:sz="0" w:space="0" w:color="auto"/>
            <w:left w:val="none" w:sz="0" w:space="0" w:color="auto"/>
            <w:bottom w:val="none" w:sz="0" w:space="0" w:color="auto"/>
            <w:right w:val="none" w:sz="0" w:space="0" w:color="auto"/>
          </w:divBdr>
        </w:div>
      </w:divsChild>
    </w:div>
    <w:div w:id="1814757408">
      <w:bodyDiv w:val="1"/>
      <w:marLeft w:val="0"/>
      <w:marRight w:val="0"/>
      <w:marTop w:val="0"/>
      <w:marBottom w:val="0"/>
      <w:divBdr>
        <w:top w:val="none" w:sz="0" w:space="0" w:color="auto"/>
        <w:left w:val="none" w:sz="0" w:space="0" w:color="auto"/>
        <w:bottom w:val="none" w:sz="0" w:space="0" w:color="auto"/>
        <w:right w:val="none" w:sz="0" w:space="0" w:color="auto"/>
      </w:divBdr>
    </w:div>
    <w:div w:id="1861625827">
      <w:bodyDiv w:val="1"/>
      <w:marLeft w:val="0"/>
      <w:marRight w:val="0"/>
      <w:marTop w:val="0"/>
      <w:marBottom w:val="0"/>
      <w:divBdr>
        <w:top w:val="none" w:sz="0" w:space="0" w:color="auto"/>
        <w:left w:val="none" w:sz="0" w:space="0" w:color="auto"/>
        <w:bottom w:val="none" w:sz="0" w:space="0" w:color="auto"/>
        <w:right w:val="none" w:sz="0" w:space="0" w:color="auto"/>
      </w:divBdr>
      <w:divsChild>
        <w:div w:id="173539922">
          <w:marLeft w:val="0"/>
          <w:marRight w:val="0"/>
          <w:marTop w:val="0"/>
          <w:marBottom w:val="0"/>
          <w:divBdr>
            <w:top w:val="none" w:sz="0" w:space="0" w:color="auto"/>
            <w:left w:val="none" w:sz="0" w:space="0" w:color="auto"/>
            <w:bottom w:val="none" w:sz="0" w:space="0" w:color="auto"/>
            <w:right w:val="none" w:sz="0" w:space="0" w:color="auto"/>
          </w:divBdr>
        </w:div>
        <w:div w:id="2099477843">
          <w:marLeft w:val="0"/>
          <w:marRight w:val="0"/>
          <w:marTop w:val="0"/>
          <w:marBottom w:val="0"/>
          <w:divBdr>
            <w:top w:val="none" w:sz="0" w:space="0" w:color="auto"/>
            <w:left w:val="none" w:sz="0" w:space="0" w:color="auto"/>
            <w:bottom w:val="none" w:sz="0" w:space="0" w:color="auto"/>
            <w:right w:val="none" w:sz="0" w:space="0" w:color="auto"/>
          </w:divBdr>
        </w:div>
        <w:div w:id="278806503">
          <w:marLeft w:val="0"/>
          <w:marRight w:val="0"/>
          <w:marTop w:val="0"/>
          <w:marBottom w:val="0"/>
          <w:divBdr>
            <w:top w:val="none" w:sz="0" w:space="0" w:color="auto"/>
            <w:left w:val="none" w:sz="0" w:space="0" w:color="auto"/>
            <w:bottom w:val="none" w:sz="0" w:space="0" w:color="auto"/>
            <w:right w:val="none" w:sz="0" w:space="0" w:color="auto"/>
          </w:divBdr>
        </w:div>
        <w:div w:id="596788492">
          <w:marLeft w:val="0"/>
          <w:marRight w:val="0"/>
          <w:marTop w:val="0"/>
          <w:marBottom w:val="0"/>
          <w:divBdr>
            <w:top w:val="none" w:sz="0" w:space="0" w:color="auto"/>
            <w:left w:val="none" w:sz="0" w:space="0" w:color="auto"/>
            <w:bottom w:val="none" w:sz="0" w:space="0" w:color="auto"/>
            <w:right w:val="none" w:sz="0" w:space="0" w:color="auto"/>
          </w:divBdr>
        </w:div>
        <w:div w:id="125592260">
          <w:marLeft w:val="0"/>
          <w:marRight w:val="0"/>
          <w:marTop w:val="0"/>
          <w:marBottom w:val="0"/>
          <w:divBdr>
            <w:top w:val="none" w:sz="0" w:space="0" w:color="auto"/>
            <w:left w:val="none" w:sz="0" w:space="0" w:color="auto"/>
            <w:bottom w:val="none" w:sz="0" w:space="0" w:color="auto"/>
            <w:right w:val="none" w:sz="0" w:space="0" w:color="auto"/>
          </w:divBdr>
        </w:div>
        <w:div w:id="556820510">
          <w:marLeft w:val="0"/>
          <w:marRight w:val="0"/>
          <w:marTop w:val="0"/>
          <w:marBottom w:val="0"/>
          <w:divBdr>
            <w:top w:val="none" w:sz="0" w:space="0" w:color="auto"/>
            <w:left w:val="none" w:sz="0" w:space="0" w:color="auto"/>
            <w:bottom w:val="none" w:sz="0" w:space="0" w:color="auto"/>
            <w:right w:val="none" w:sz="0" w:space="0" w:color="auto"/>
          </w:divBdr>
        </w:div>
      </w:divsChild>
    </w:div>
    <w:div w:id="1861771523">
      <w:bodyDiv w:val="1"/>
      <w:marLeft w:val="0"/>
      <w:marRight w:val="0"/>
      <w:marTop w:val="0"/>
      <w:marBottom w:val="0"/>
      <w:divBdr>
        <w:top w:val="none" w:sz="0" w:space="0" w:color="auto"/>
        <w:left w:val="none" w:sz="0" w:space="0" w:color="auto"/>
        <w:bottom w:val="none" w:sz="0" w:space="0" w:color="auto"/>
        <w:right w:val="none" w:sz="0" w:space="0" w:color="auto"/>
      </w:divBdr>
    </w:div>
    <w:div w:id="1948850079">
      <w:bodyDiv w:val="1"/>
      <w:marLeft w:val="0"/>
      <w:marRight w:val="0"/>
      <w:marTop w:val="0"/>
      <w:marBottom w:val="0"/>
      <w:divBdr>
        <w:top w:val="none" w:sz="0" w:space="0" w:color="auto"/>
        <w:left w:val="none" w:sz="0" w:space="0" w:color="auto"/>
        <w:bottom w:val="none" w:sz="0" w:space="0" w:color="auto"/>
        <w:right w:val="none" w:sz="0" w:space="0" w:color="auto"/>
      </w:divBdr>
      <w:divsChild>
        <w:div w:id="1266422852">
          <w:marLeft w:val="0"/>
          <w:marRight w:val="0"/>
          <w:marTop w:val="0"/>
          <w:marBottom w:val="0"/>
          <w:divBdr>
            <w:top w:val="none" w:sz="0" w:space="0" w:color="auto"/>
            <w:left w:val="none" w:sz="0" w:space="0" w:color="auto"/>
            <w:bottom w:val="none" w:sz="0" w:space="0" w:color="auto"/>
            <w:right w:val="none" w:sz="0" w:space="0" w:color="auto"/>
          </w:divBdr>
        </w:div>
        <w:div w:id="1966619965">
          <w:marLeft w:val="0"/>
          <w:marRight w:val="0"/>
          <w:marTop w:val="0"/>
          <w:marBottom w:val="0"/>
          <w:divBdr>
            <w:top w:val="none" w:sz="0" w:space="0" w:color="auto"/>
            <w:left w:val="none" w:sz="0" w:space="0" w:color="auto"/>
            <w:bottom w:val="none" w:sz="0" w:space="0" w:color="auto"/>
            <w:right w:val="none" w:sz="0" w:space="0" w:color="auto"/>
          </w:divBdr>
        </w:div>
      </w:divsChild>
    </w:div>
    <w:div w:id="1977055307">
      <w:bodyDiv w:val="1"/>
      <w:marLeft w:val="0"/>
      <w:marRight w:val="0"/>
      <w:marTop w:val="0"/>
      <w:marBottom w:val="0"/>
      <w:divBdr>
        <w:top w:val="none" w:sz="0" w:space="0" w:color="auto"/>
        <w:left w:val="none" w:sz="0" w:space="0" w:color="auto"/>
        <w:bottom w:val="none" w:sz="0" w:space="0" w:color="auto"/>
        <w:right w:val="none" w:sz="0" w:space="0" w:color="auto"/>
      </w:divBdr>
    </w:div>
    <w:div w:id="2025399878">
      <w:bodyDiv w:val="1"/>
      <w:marLeft w:val="0"/>
      <w:marRight w:val="0"/>
      <w:marTop w:val="0"/>
      <w:marBottom w:val="0"/>
      <w:divBdr>
        <w:top w:val="none" w:sz="0" w:space="0" w:color="auto"/>
        <w:left w:val="none" w:sz="0" w:space="0" w:color="auto"/>
        <w:bottom w:val="none" w:sz="0" w:space="0" w:color="auto"/>
        <w:right w:val="none" w:sz="0" w:space="0" w:color="auto"/>
      </w:divBdr>
    </w:div>
    <w:div w:id="2029868686">
      <w:bodyDiv w:val="1"/>
      <w:marLeft w:val="0"/>
      <w:marRight w:val="0"/>
      <w:marTop w:val="0"/>
      <w:marBottom w:val="0"/>
      <w:divBdr>
        <w:top w:val="none" w:sz="0" w:space="0" w:color="auto"/>
        <w:left w:val="none" w:sz="0" w:space="0" w:color="auto"/>
        <w:bottom w:val="none" w:sz="0" w:space="0" w:color="auto"/>
        <w:right w:val="none" w:sz="0" w:space="0" w:color="auto"/>
      </w:divBdr>
    </w:div>
    <w:div w:id="2041347508">
      <w:bodyDiv w:val="1"/>
      <w:marLeft w:val="0"/>
      <w:marRight w:val="0"/>
      <w:marTop w:val="0"/>
      <w:marBottom w:val="0"/>
      <w:divBdr>
        <w:top w:val="none" w:sz="0" w:space="0" w:color="auto"/>
        <w:left w:val="none" w:sz="0" w:space="0" w:color="auto"/>
        <w:bottom w:val="none" w:sz="0" w:space="0" w:color="auto"/>
        <w:right w:val="none" w:sz="0" w:space="0" w:color="auto"/>
      </w:divBdr>
    </w:div>
    <w:div w:id="2060667572">
      <w:bodyDiv w:val="1"/>
      <w:marLeft w:val="0"/>
      <w:marRight w:val="0"/>
      <w:marTop w:val="0"/>
      <w:marBottom w:val="0"/>
      <w:divBdr>
        <w:top w:val="none" w:sz="0" w:space="0" w:color="auto"/>
        <w:left w:val="none" w:sz="0" w:space="0" w:color="auto"/>
        <w:bottom w:val="none" w:sz="0" w:space="0" w:color="auto"/>
        <w:right w:val="none" w:sz="0" w:space="0" w:color="auto"/>
      </w:divBdr>
    </w:div>
    <w:div w:id="2072729379">
      <w:bodyDiv w:val="1"/>
      <w:marLeft w:val="0"/>
      <w:marRight w:val="0"/>
      <w:marTop w:val="0"/>
      <w:marBottom w:val="0"/>
      <w:divBdr>
        <w:top w:val="none" w:sz="0" w:space="0" w:color="auto"/>
        <w:left w:val="none" w:sz="0" w:space="0" w:color="auto"/>
        <w:bottom w:val="none" w:sz="0" w:space="0" w:color="auto"/>
        <w:right w:val="none" w:sz="0" w:space="0" w:color="auto"/>
      </w:divBdr>
      <w:divsChild>
        <w:div w:id="162821768">
          <w:marLeft w:val="0"/>
          <w:marRight w:val="0"/>
          <w:marTop w:val="0"/>
          <w:marBottom w:val="0"/>
          <w:divBdr>
            <w:top w:val="none" w:sz="0" w:space="0" w:color="auto"/>
            <w:left w:val="none" w:sz="0" w:space="0" w:color="auto"/>
            <w:bottom w:val="none" w:sz="0" w:space="0" w:color="auto"/>
            <w:right w:val="none" w:sz="0" w:space="0" w:color="auto"/>
          </w:divBdr>
        </w:div>
        <w:div w:id="2068529595">
          <w:marLeft w:val="0"/>
          <w:marRight w:val="0"/>
          <w:marTop w:val="0"/>
          <w:marBottom w:val="0"/>
          <w:divBdr>
            <w:top w:val="none" w:sz="0" w:space="0" w:color="auto"/>
            <w:left w:val="none" w:sz="0" w:space="0" w:color="auto"/>
            <w:bottom w:val="none" w:sz="0" w:space="0" w:color="auto"/>
            <w:right w:val="none" w:sz="0" w:space="0" w:color="auto"/>
          </w:divBdr>
        </w:div>
        <w:div w:id="1212040868">
          <w:marLeft w:val="0"/>
          <w:marRight w:val="0"/>
          <w:marTop w:val="0"/>
          <w:marBottom w:val="0"/>
          <w:divBdr>
            <w:top w:val="none" w:sz="0" w:space="0" w:color="auto"/>
            <w:left w:val="none" w:sz="0" w:space="0" w:color="auto"/>
            <w:bottom w:val="none" w:sz="0" w:space="0" w:color="auto"/>
            <w:right w:val="none" w:sz="0" w:space="0" w:color="auto"/>
          </w:divBdr>
        </w:div>
        <w:div w:id="211119483">
          <w:marLeft w:val="0"/>
          <w:marRight w:val="0"/>
          <w:marTop w:val="0"/>
          <w:marBottom w:val="0"/>
          <w:divBdr>
            <w:top w:val="none" w:sz="0" w:space="0" w:color="auto"/>
            <w:left w:val="none" w:sz="0" w:space="0" w:color="auto"/>
            <w:bottom w:val="none" w:sz="0" w:space="0" w:color="auto"/>
            <w:right w:val="none" w:sz="0" w:space="0" w:color="auto"/>
          </w:divBdr>
        </w:div>
        <w:div w:id="716854801">
          <w:marLeft w:val="0"/>
          <w:marRight w:val="0"/>
          <w:marTop w:val="0"/>
          <w:marBottom w:val="0"/>
          <w:divBdr>
            <w:top w:val="none" w:sz="0" w:space="0" w:color="auto"/>
            <w:left w:val="none" w:sz="0" w:space="0" w:color="auto"/>
            <w:bottom w:val="none" w:sz="0" w:space="0" w:color="auto"/>
            <w:right w:val="none" w:sz="0" w:space="0" w:color="auto"/>
          </w:divBdr>
        </w:div>
      </w:divsChild>
    </w:div>
    <w:div w:id="2117212899">
      <w:bodyDiv w:val="1"/>
      <w:marLeft w:val="0"/>
      <w:marRight w:val="0"/>
      <w:marTop w:val="0"/>
      <w:marBottom w:val="0"/>
      <w:divBdr>
        <w:top w:val="none" w:sz="0" w:space="0" w:color="auto"/>
        <w:left w:val="none" w:sz="0" w:space="0" w:color="auto"/>
        <w:bottom w:val="none" w:sz="0" w:space="0" w:color="auto"/>
        <w:right w:val="none" w:sz="0" w:space="0" w:color="auto"/>
      </w:divBdr>
    </w:div>
    <w:div w:id="2124107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onalgroup.co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ronalbathrooms.com"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2.emf"/><Relationship Id="rId2" Type="http://schemas.openxmlformats.org/officeDocument/2006/relationships/image" Target="cid:44606040-0dab-4167-a921-7bd208a887fb@EURP194.PROD.OUTLOOK.COM" TargetMode="External"/><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3" Type="http://schemas.openxmlformats.org/officeDocument/2006/relationships/image" Target="media/image2.emf"/><Relationship Id="rId2" Type="http://schemas.openxmlformats.org/officeDocument/2006/relationships/image" Target="cid:44606040-0dab-4167-a921-7bd208a887fb@EURP194.PROD.OUTLOOK.COM" TargetMode="External"/><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Ronal Group">
      <a:dk1>
        <a:srgbClr val="000000"/>
      </a:dk1>
      <a:lt1>
        <a:srgbClr val="FFFFFF"/>
      </a:lt1>
      <a:dk2>
        <a:srgbClr val="D2D2D2"/>
      </a:dk2>
      <a:lt2>
        <a:srgbClr val="F0F0F0"/>
      </a:lt2>
      <a:accent1>
        <a:srgbClr val="002F55"/>
      </a:accent1>
      <a:accent2>
        <a:srgbClr val="666666"/>
      </a:accent2>
      <a:accent3>
        <a:srgbClr val="E2001A"/>
      </a:accent3>
      <a:accent4>
        <a:srgbClr val="0081C6"/>
      </a:accent4>
      <a:accent5>
        <a:srgbClr val="F39C59"/>
      </a:accent5>
      <a:accent6>
        <a:srgbClr val="AEB0B3"/>
      </a:accent6>
      <a:hlink>
        <a:srgbClr val="000000"/>
      </a:hlink>
      <a:folHlink>
        <a:srgbClr val="000000"/>
      </a:folHlink>
    </a:clrScheme>
    <a:fontScheme name="Ronal">
      <a:majorFont>
        <a:latin typeface="Aptos"/>
        <a:ea typeface=""/>
        <a:cs typeface=""/>
      </a:majorFont>
      <a:minorFont>
        <a:latin typeface="Aptos"/>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725</Words>
  <Characters>4573</Characters>
  <Application>Microsoft Office Word</Application>
  <DocSecurity>0</DocSecurity>
  <Lines>38</Lines>
  <Paragraphs>10</Paragraphs>
  <ScaleCrop>false</ScaleCrop>
  <HeadingPairs>
    <vt:vector size="4" baseType="variant">
      <vt:variant>
        <vt:lpstr>Titel</vt:lpstr>
      </vt:variant>
      <vt:variant>
        <vt:i4>1</vt:i4>
      </vt:variant>
      <vt:variant>
        <vt:lpstr>Titolo</vt:lpstr>
      </vt:variant>
      <vt:variant>
        <vt:i4>1</vt:i4>
      </vt:variant>
    </vt:vector>
  </HeadingPairs>
  <TitlesOfParts>
    <vt:vector size="2" baseType="lpstr">
      <vt:lpstr/>
      <vt:lpstr/>
    </vt:vector>
  </TitlesOfParts>
  <Company/>
  <LinksUpToDate>false</LinksUpToDate>
  <CharactersWithSpaces>5288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Jaeger Svenja</dc:creator>
  <cp:keywords/>
  <dc:description/>
  <cp:lastModifiedBy>Hamann Sibylle</cp:lastModifiedBy>
  <cp:revision>2</cp:revision>
  <cp:lastPrinted>2024-02-26T19:53:00Z</cp:lastPrinted>
  <dcterms:created xsi:type="dcterms:W3CDTF">2026-04-17T08:59:00Z</dcterms:created>
  <dcterms:modified xsi:type="dcterms:W3CDTF">2026-04-17T08:59:00Z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340effe-d027-4319-a64a-7a1d1e4927fd_Enabled">
    <vt:lpwstr>true</vt:lpwstr>
  </property>
  <property fmtid="{D5CDD505-2E9C-101B-9397-08002B2CF9AE}" pid="3" name="MSIP_Label_e340effe-d027-4319-a64a-7a1d1e4927fd_SetDate">
    <vt:lpwstr>2024-02-05T13:17:26Z</vt:lpwstr>
  </property>
  <property fmtid="{D5CDD505-2E9C-101B-9397-08002B2CF9AE}" pid="4" name="MSIP_Label_e340effe-d027-4319-a64a-7a1d1e4927fd_Method">
    <vt:lpwstr>Standard</vt:lpwstr>
  </property>
  <property fmtid="{D5CDD505-2E9C-101B-9397-08002B2CF9AE}" pid="5" name="MSIP_Label_e340effe-d027-4319-a64a-7a1d1e4927fd_Name">
    <vt:lpwstr>e340effe-d027-4319-a64a-7a1d1e4927fd</vt:lpwstr>
  </property>
  <property fmtid="{D5CDD505-2E9C-101B-9397-08002B2CF9AE}" pid="6" name="MSIP_Label_e340effe-d027-4319-a64a-7a1d1e4927fd_SiteId">
    <vt:lpwstr>4418e781-7f9e-426d-ad3d-50ed5209f057</vt:lpwstr>
  </property>
  <property fmtid="{D5CDD505-2E9C-101B-9397-08002B2CF9AE}" pid="7" name="MSIP_Label_e340effe-d027-4319-a64a-7a1d1e4927fd_ActionId">
    <vt:lpwstr>2b153a29-a12d-4ac7-b4ca-be3f2f5233ac</vt:lpwstr>
  </property>
  <property fmtid="{D5CDD505-2E9C-101B-9397-08002B2CF9AE}" pid="8" name="MSIP_Label_e340effe-d027-4319-a64a-7a1d1e4927fd_ContentBits">
    <vt:lpwstr>0</vt:lpwstr>
  </property>
</Properties>
</file>